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42" w:rsidRPr="00C82EC4" w:rsidRDefault="00A10B8B" w:rsidP="00A10B8B">
      <w:pPr>
        <w:pStyle w:val="BodyText"/>
        <w:ind w:left="360"/>
        <w:jc w:val="center"/>
        <w:rPr>
          <w:rStyle w:val="Strong"/>
          <w:rFonts w:cs="Arial"/>
          <w:sz w:val="20"/>
        </w:rPr>
      </w:pPr>
      <w:r>
        <w:rPr>
          <w:rStyle w:val="Strong"/>
          <w:rFonts w:cs="Arial"/>
          <w:sz w:val="20"/>
        </w:rPr>
        <w:t xml:space="preserve">2219 </w:t>
      </w:r>
      <w:r w:rsidR="00876442" w:rsidRPr="00C82EC4">
        <w:rPr>
          <w:rStyle w:val="Strong"/>
          <w:rFonts w:cs="Arial"/>
          <w:sz w:val="20"/>
        </w:rPr>
        <w:t>YURT DIŞI DOKTORA SONRASI ARAŞTIRMA BURS PROGRAMI</w:t>
      </w:r>
    </w:p>
    <w:p w:rsidR="00876442" w:rsidRPr="00C82EC4" w:rsidRDefault="00876442" w:rsidP="005A58FC">
      <w:pPr>
        <w:jc w:val="center"/>
        <w:rPr>
          <w:rFonts w:cs="Arial"/>
          <w:b/>
          <w:sz w:val="20"/>
        </w:rPr>
      </w:pPr>
    </w:p>
    <w:p w:rsidR="00876442" w:rsidRPr="00C82EC4" w:rsidRDefault="00876442" w:rsidP="005A58FC">
      <w:pPr>
        <w:jc w:val="center"/>
        <w:rPr>
          <w:rFonts w:cs="Arial"/>
          <w:b/>
          <w:sz w:val="20"/>
        </w:rPr>
      </w:pPr>
      <w:r w:rsidRPr="00C82EC4">
        <w:rPr>
          <w:rFonts w:cs="Arial"/>
          <w:b/>
          <w:sz w:val="20"/>
        </w:rPr>
        <w:t>(20</w:t>
      </w:r>
      <w:r w:rsidR="0001248B">
        <w:rPr>
          <w:rFonts w:cs="Arial"/>
          <w:b/>
          <w:sz w:val="20"/>
        </w:rPr>
        <w:t>12</w:t>
      </w:r>
      <w:r w:rsidR="00613735">
        <w:rPr>
          <w:rFonts w:cs="Arial"/>
          <w:b/>
          <w:sz w:val="20"/>
        </w:rPr>
        <w:t xml:space="preserve"> Yılı</w:t>
      </w:r>
      <w:r w:rsidR="0001248B">
        <w:rPr>
          <w:rFonts w:cs="Arial"/>
          <w:b/>
          <w:sz w:val="20"/>
        </w:rPr>
        <w:t xml:space="preserve"> </w:t>
      </w:r>
      <w:r w:rsidR="00847930">
        <w:rPr>
          <w:rFonts w:cs="Arial"/>
          <w:b/>
          <w:sz w:val="20"/>
        </w:rPr>
        <w:t>2</w:t>
      </w:r>
      <w:r w:rsidR="00B34B83">
        <w:rPr>
          <w:rFonts w:cs="Arial"/>
          <w:b/>
          <w:sz w:val="20"/>
        </w:rPr>
        <w:t>. Dönem</w:t>
      </w:r>
      <w:r w:rsidRPr="00C82EC4">
        <w:rPr>
          <w:rFonts w:cs="Arial"/>
          <w:b/>
          <w:sz w:val="20"/>
        </w:rPr>
        <w:t>)</w:t>
      </w:r>
    </w:p>
    <w:p w:rsidR="00876442" w:rsidRPr="00C82EC4" w:rsidRDefault="00876442" w:rsidP="005A58FC">
      <w:pPr>
        <w:rPr>
          <w:rFonts w:cs="Arial"/>
          <w:b/>
          <w:sz w:val="20"/>
        </w:rPr>
      </w:pPr>
    </w:p>
    <w:p w:rsidR="00876442" w:rsidRPr="00C82EC4" w:rsidRDefault="00876442" w:rsidP="005A58FC">
      <w:pPr>
        <w:jc w:val="both"/>
        <w:rPr>
          <w:rFonts w:cs="Arial"/>
          <w:b/>
          <w:sz w:val="20"/>
        </w:rPr>
      </w:pPr>
    </w:p>
    <w:p w:rsidR="00876442" w:rsidRPr="00C82EC4" w:rsidRDefault="00876442" w:rsidP="005A58FC">
      <w:pPr>
        <w:jc w:val="both"/>
        <w:rPr>
          <w:rFonts w:cs="Arial"/>
          <w:b/>
          <w:sz w:val="20"/>
        </w:rPr>
      </w:pPr>
    </w:p>
    <w:p w:rsidR="00680923" w:rsidRPr="00032785" w:rsidRDefault="00876442" w:rsidP="005A58FC">
      <w:pPr>
        <w:tabs>
          <w:tab w:val="left" w:pos="9600"/>
        </w:tabs>
        <w:jc w:val="both"/>
        <w:rPr>
          <w:rFonts w:eastAsia="Arial Unicode MS" w:cs="Arial"/>
          <w:sz w:val="20"/>
        </w:rPr>
      </w:pPr>
      <w:r w:rsidRPr="00032785">
        <w:rPr>
          <w:rStyle w:val="Strong"/>
          <w:rFonts w:cs="Arial"/>
          <w:sz w:val="20"/>
        </w:rPr>
        <w:t xml:space="preserve">Doğa Bilimleri, Mühendislik ve Teknoloji, Tarımsal Bilimler, Sosyal Bilimler ve Beşeri Bilimler alanlarında (*) </w:t>
      </w:r>
      <w:r w:rsidRPr="00032785">
        <w:rPr>
          <w:rFonts w:cs="Arial"/>
          <w:sz w:val="20"/>
        </w:rPr>
        <w:t xml:space="preserve">doktorasını ya da </w:t>
      </w:r>
      <w:r w:rsidRPr="00032785">
        <w:rPr>
          <w:rStyle w:val="Strong"/>
          <w:rFonts w:cs="Arial"/>
          <w:sz w:val="20"/>
        </w:rPr>
        <w:t xml:space="preserve">Tıbbi Bilimlerde doktora </w:t>
      </w:r>
      <w:r w:rsidRPr="00032785">
        <w:rPr>
          <w:rStyle w:val="Strong"/>
          <w:rFonts w:cs="Arial"/>
          <w:b w:val="0"/>
          <w:sz w:val="20"/>
        </w:rPr>
        <w:t>veya</w:t>
      </w:r>
      <w:r w:rsidRPr="00032785">
        <w:rPr>
          <w:rStyle w:val="Strong"/>
          <w:rFonts w:cs="Arial"/>
          <w:sz w:val="20"/>
        </w:rPr>
        <w:t xml:space="preserve"> uzmanlığını</w:t>
      </w:r>
      <w:r w:rsidRPr="00032785">
        <w:rPr>
          <w:rFonts w:cs="Arial"/>
          <w:sz w:val="20"/>
        </w:rPr>
        <w:t xml:space="preserve"> almış </w:t>
      </w:r>
      <w:r w:rsidR="00680923" w:rsidRPr="00032785">
        <w:rPr>
          <w:rFonts w:cs="Arial"/>
          <w:sz w:val="20"/>
        </w:rPr>
        <w:t xml:space="preserve">ve </w:t>
      </w:r>
      <w:r w:rsidRPr="00032785">
        <w:rPr>
          <w:rFonts w:cs="Arial"/>
          <w:sz w:val="20"/>
        </w:rPr>
        <w:t>yurt dışında araştırmalar yapacak olan bili</w:t>
      </w:r>
      <w:r w:rsidR="00680923" w:rsidRPr="00032785">
        <w:rPr>
          <w:rFonts w:cs="Arial"/>
          <w:sz w:val="20"/>
        </w:rPr>
        <w:t>m insanlarını desteklemektedir.</w:t>
      </w:r>
    </w:p>
    <w:p w:rsidR="00876442" w:rsidRPr="00C82EC4" w:rsidRDefault="00876442" w:rsidP="005A58FC">
      <w:pPr>
        <w:pStyle w:val="BodyText"/>
        <w:jc w:val="both"/>
        <w:rPr>
          <w:rStyle w:val="Strong"/>
          <w:rFonts w:cs="Arial"/>
          <w:sz w:val="20"/>
        </w:rPr>
      </w:pPr>
    </w:p>
    <w:p w:rsidR="00876442" w:rsidRPr="00C82EC4" w:rsidRDefault="00876442" w:rsidP="005A58FC">
      <w:pPr>
        <w:pStyle w:val="BodyText"/>
        <w:spacing w:line="480" w:lineRule="auto"/>
        <w:jc w:val="both"/>
        <w:rPr>
          <w:rStyle w:val="Strong"/>
          <w:rFonts w:cs="Arial"/>
          <w:sz w:val="20"/>
        </w:rPr>
      </w:pPr>
      <w:r w:rsidRPr="00C82EC4">
        <w:rPr>
          <w:rStyle w:val="Strong"/>
          <w:rFonts w:cs="Arial"/>
          <w:sz w:val="20"/>
        </w:rPr>
        <w:t xml:space="preserve">BAŞVURU KOŞULLARI </w:t>
      </w:r>
    </w:p>
    <w:p w:rsidR="0014471F" w:rsidRDefault="00876442" w:rsidP="005A58FC">
      <w:pPr>
        <w:widowControl/>
        <w:numPr>
          <w:ilvl w:val="0"/>
          <w:numId w:val="9"/>
        </w:numPr>
        <w:spacing w:line="240" w:lineRule="atLeast"/>
        <w:jc w:val="both"/>
        <w:rPr>
          <w:rFonts w:cs="Arial"/>
          <w:sz w:val="20"/>
        </w:rPr>
      </w:pPr>
      <w:r w:rsidRPr="00C82EC4">
        <w:rPr>
          <w:rFonts w:cs="Arial"/>
          <w:sz w:val="20"/>
        </w:rPr>
        <w:t>T.C. Vatandaşı olmak,</w:t>
      </w:r>
    </w:p>
    <w:p w:rsidR="0014471F" w:rsidRDefault="0014471F" w:rsidP="005A58FC">
      <w:pPr>
        <w:widowControl/>
        <w:spacing w:line="240" w:lineRule="atLeast"/>
        <w:ind w:left="720"/>
        <w:jc w:val="both"/>
        <w:rPr>
          <w:rFonts w:cs="Arial"/>
          <w:sz w:val="20"/>
        </w:rPr>
      </w:pPr>
    </w:p>
    <w:p w:rsidR="0014471F" w:rsidRPr="0014471F" w:rsidRDefault="0014471F" w:rsidP="005A58FC">
      <w:pPr>
        <w:widowControl/>
        <w:numPr>
          <w:ilvl w:val="0"/>
          <w:numId w:val="9"/>
        </w:numPr>
        <w:spacing w:line="240" w:lineRule="atLeast"/>
        <w:jc w:val="both"/>
        <w:rPr>
          <w:rFonts w:cs="Arial"/>
          <w:sz w:val="20"/>
        </w:rPr>
      </w:pPr>
      <w:r w:rsidRPr="0014471F">
        <w:rPr>
          <w:rFonts w:cs="Arial"/>
          <w:sz w:val="20"/>
        </w:rPr>
        <w:t>Doktora veya tıpta uzmanlık derecesini almış olmak, ya da doktora tez sınavında başarılı olduğunu belgelendirmek</w:t>
      </w:r>
      <w:r w:rsidR="00FB6838">
        <w:rPr>
          <w:rFonts w:cs="Arial"/>
          <w:sz w:val="20"/>
        </w:rPr>
        <w:t>,</w:t>
      </w:r>
    </w:p>
    <w:p w:rsidR="00876442" w:rsidRPr="00C82EC4" w:rsidRDefault="00876442" w:rsidP="005A58FC">
      <w:pPr>
        <w:widowControl/>
        <w:spacing w:line="240" w:lineRule="atLeast"/>
        <w:jc w:val="both"/>
        <w:rPr>
          <w:rFonts w:cs="Arial"/>
          <w:sz w:val="20"/>
        </w:rPr>
      </w:pPr>
    </w:p>
    <w:p w:rsidR="00876442" w:rsidRPr="00C82EC4" w:rsidRDefault="00876442" w:rsidP="005A58FC">
      <w:pPr>
        <w:widowControl/>
        <w:numPr>
          <w:ilvl w:val="0"/>
          <w:numId w:val="9"/>
        </w:numPr>
        <w:spacing w:line="240" w:lineRule="atLeast"/>
        <w:jc w:val="both"/>
        <w:rPr>
          <w:rFonts w:cs="Arial"/>
          <w:sz w:val="20"/>
        </w:rPr>
      </w:pPr>
      <w:r w:rsidRPr="00C82EC4">
        <w:rPr>
          <w:rFonts w:cs="Arial"/>
          <w:sz w:val="20"/>
        </w:rPr>
        <w:t>Planlanan çalışmada kullanılacak yabancı dili araştırmayı yürütecek düzeyde bildiğini belgelendirmek</w:t>
      </w:r>
      <w:r w:rsidR="00D76027">
        <w:rPr>
          <w:rFonts w:cs="Arial"/>
          <w:sz w:val="20"/>
        </w:rPr>
        <w:t>,</w:t>
      </w:r>
    </w:p>
    <w:p w:rsidR="00876442" w:rsidRPr="00C82EC4" w:rsidRDefault="00876442" w:rsidP="005A58FC">
      <w:pPr>
        <w:widowControl/>
        <w:spacing w:line="240" w:lineRule="atLeast"/>
        <w:ind w:left="784"/>
        <w:jc w:val="both"/>
        <w:rPr>
          <w:rFonts w:cs="Arial"/>
          <w:sz w:val="20"/>
        </w:rPr>
      </w:pPr>
    </w:p>
    <w:p w:rsidR="00876442" w:rsidRPr="00C82EC4" w:rsidRDefault="00876442" w:rsidP="005A58FC">
      <w:pPr>
        <w:widowControl/>
        <w:numPr>
          <w:ilvl w:val="0"/>
          <w:numId w:val="9"/>
        </w:numPr>
        <w:spacing w:line="240" w:lineRule="atLeast"/>
        <w:jc w:val="both"/>
        <w:rPr>
          <w:rFonts w:cs="Arial"/>
          <w:sz w:val="20"/>
        </w:rPr>
      </w:pPr>
      <w:r w:rsidRPr="00C82EC4">
        <w:rPr>
          <w:rFonts w:cs="Arial"/>
          <w:sz w:val="20"/>
        </w:rPr>
        <w:t>Araştırmanın yürütüleceği kuruluşça davet edilmiş olmak,</w:t>
      </w:r>
    </w:p>
    <w:p w:rsidR="001E65C4" w:rsidRDefault="001E65C4" w:rsidP="005A58FC">
      <w:pPr>
        <w:pStyle w:val="ListParagraph"/>
        <w:ind w:left="0"/>
        <w:rPr>
          <w:rFonts w:cs="Arial"/>
          <w:sz w:val="20"/>
        </w:rPr>
      </w:pPr>
    </w:p>
    <w:p w:rsidR="00876442" w:rsidRPr="001E65C4" w:rsidRDefault="001E65C4" w:rsidP="005A58FC">
      <w:pPr>
        <w:widowControl/>
        <w:numPr>
          <w:ilvl w:val="0"/>
          <w:numId w:val="9"/>
        </w:numPr>
        <w:spacing w:line="240" w:lineRule="atLeast"/>
        <w:jc w:val="both"/>
        <w:rPr>
          <w:rFonts w:eastAsia="Arial Unicode MS" w:cs="Arial"/>
          <w:sz w:val="20"/>
        </w:rPr>
      </w:pPr>
      <w:r w:rsidRPr="001E65C4">
        <w:rPr>
          <w:rFonts w:cs="Arial"/>
          <w:sz w:val="20"/>
        </w:rPr>
        <w:t xml:space="preserve">Bu programdan ve TÜBİTAK’ın yurt dışı araştırma burslarının herhangi birinden son üç yıl içinde </w:t>
      </w:r>
      <w:r w:rsidR="00D72725" w:rsidRPr="00D72725">
        <w:rPr>
          <w:rFonts w:cs="Arial"/>
          <w:sz w:val="20"/>
        </w:rPr>
        <w:t xml:space="preserve">toplamda 12 aydan fazla süreyle </w:t>
      </w:r>
      <w:r w:rsidRPr="001E65C4">
        <w:rPr>
          <w:rFonts w:cs="Arial"/>
          <w:sz w:val="20"/>
        </w:rPr>
        <w:t>yararlanmamış olmak,</w:t>
      </w:r>
    </w:p>
    <w:p w:rsidR="00876442" w:rsidRPr="00C82EC4" w:rsidRDefault="00876442" w:rsidP="005A58FC">
      <w:pPr>
        <w:widowControl/>
        <w:spacing w:line="240" w:lineRule="atLeast"/>
        <w:jc w:val="both"/>
        <w:rPr>
          <w:rFonts w:cs="Arial"/>
          <w:strike/>
          <w:sz w:val="20"/>
        </w:rPr>
      </w:pPr>
    </w:p>
    <w:p w:rsidR="001E65C4" w:rsidRDefault="00876442" w:rsidP="005A58FC">
      <w:pPr>
        <w:numPr>
          <w:ilvl w:val="0"/>
          <w:numId w:val="9"/>
        </w:numPr>
        <w:spacing w:line="360" w:lineRule="auto"/>
        <w:jc w:val="both"/>
        <w:rPr>
          <w:rFonts w:cs="Arial"/>
          <w:sz w:val="20"/>
        </w:rPr>
      </w:pPr>
      <w:r w:rsidRPr="00C82EC4">
        <w:rPr>
          <w:rFonts w:cs="Arial"/>
          <w:sz w:val="20"/>
        </w:rPr>
        <w:t>Doktorasını yurt dışında yapanlar için YÖK’ten denklik belgesi almış olmak,</w:t>
      </w:r>
    </w:p>
    <w:p w:rsidR="001E65C4" w:rsidRDefault="001E65C4" w:rsidP="005A58FC">
      <w:pPr>
        <w:pStyle w:val="ListParagraph"/>
        <w:rPr>
          <w:rFonts w:cs="Arial"/>
          <w:sz w:val="20"/>
        </w:rPr>
      </w:pPr>
    </w:p>
    <w:p w:rsidR="001E65C4" w:rsidRDefault="001E65C4" w:rsidP="005A58FC">
      <w:pPr>
        <w:numPr>
          <w:ilvl w:val="0"/>
          <w:numId w:val="9"/>
        </w:numPr>
        <w:spacing w:line="360" w:lineRule="auto"/>
        <w:jc w:val="both"/>
        <w:rPr>
          <w:rFonts w:cs="Arial"/>
          <w:sz w:val="20"/>
        </w:rPr>
      </w:pPr>
      <w:r w:rsidRPr="001E65C4">
        <w:rPr>
          <w:rFonts w:cs="Arial"/>
          <w:sz w:val="20"/>
        </w:rPr>
        <w:t>Son üç yıl içinde YÖK Yurt Dışı Araştırma Bursu almamış/almıyor olmak.</w:t>
      </w:r>
    </w:p>
    <w:p w:rsidR="00B34B83" w:rsidRDefault="00B34B83" w:rsidP="00B34B83">
      <w:pPr>
        <w:pStyle w:val="ListParagraph"/>
        <w:rPr>
          <w:rFonts w:cs="Arial"/>
          <w:sz w:val="20"/>
        </w:rPr>
      </w:pPr>
    </w:p>
    <w:p w:rsidR="00560D7A" w:rsidRDefault="00560D7A" w:rsidP="00560D7A">
      <w:pPr>
        <w:widowControl/>
        <w:spacing w:line="276" w:lineRule="auto"/>
        <w:jc w:val="both"/>
        <w:rPr>
          <w:rFonts w:cs="Arial"/>
          <w:sz w:val="20"/>
        </w:rPr>
      </w:pPr>
    </w:p>
    <w:p w:rsidR="00560D7A" w:rsidRDefault="00B34B83" w:rsidP="00560D7A">
      <w:pPr>
        <w:widowControl/>
        <w:spacing w:line="276" w:lineRule="auto"/>
        <w:jc w:val="both"/>
        <w:rPr>
          <w:rFonts w:cs="Arial"/>
          <w:iCs/>
          <w:sz w:val="20"/>
        </w:rPr>
      </w:pPr>
      <w:r w:rsidRPr="00B34B83">
        <w:rPr>
          <w:rFonts w:cs="Arial"/>
          <w:sz w:val="20"/>
        </w:rPr>
        <w:t>TÜBİTAK’ın herhangi bir araştırma projesinde yürütücü olarak görev yapanlar projeleri son</w:t>
      </w:r>
      <w:r w:rsidR="00BD284A">
        <w:rPr>
          <w:rFonts w:cs="Arial"/>
          <w:sz w:val="20"/>
        </w:rPr>
        <w:t>uç</w:t>
      </w:r>
      <w:r w:rsidRPr="00B34B83">
        <w:rPr>
          <w:rFonts w:cs="Arial"/>
          <w:sz w:val="20"/>
        </w:rPr>
        <w:t>lanmadan bu programdan yara</w:t>
      </w:r>
      <w:r w:rsidR="00035E62">
        <w:rPr>
          <w:rFonts w:cs="Arial"/>
          <w:sz w:val="20"/>
        </w:rPr>
        <w:t>r</w:t>
      </w:r>
      <w:r w:rsidRPr="00B34B83">
        <w:rPr>
          <w:rFonts w:cs="Arial"/>
          <w:sz w:val="20"/>
        </w:rPr>
        <w:t>lanamaz. TÜBİTAK’ın herhangi bir araştırma projesinde araştırmacı olarak çalışanlar ise proje yürütücüsünün yazılı izni olmadan programa başvuramaz.</w:t>
      </w:r>
    </w:p>
    <w:p w:rsidR="005140F9" w:rsidRDefault="005140F9" w:rsidP="00560D7A">
      <w:pPr>
        <w:widowControl/>
        <w:spacing w:line="276" w:lineRule="auto"/>
        <w:jc w:val="both"/>
        <w:rPr>
          <w:rFonts w:cs="Arial"/>
          <w:iCs/>
          <w:sz w:val="20"/>
        </w:rPr>
      </w:pPr>
    </w:p>
    <w:p w:rsidR="00DC2BE3" w:rsidRPr="00560D7A" w:rsidRDefault="00DC2BE3" w:rsidP="00560D7A">
      <w:pPr>
        <w:widowControl/>
        <w:spacing w:line="276" w:lineRule="auto"/>
        <w:jc w:val="both"/>
        <w:rPr>
          <w:rFonts w:cs="Arial"/>
          <w:iCs/>
          <w:sz w:val="20"/>
        </w:rPr>
      </w:pPr>
      <w:r w:rsidRPr="00560D7A">
        <w:rPr>
          <w:rFonts w:cs="Arial"/>
          <w:iCs/>
          <w:sz w:val="20"/>
        </w:rPr>
        <w:t>TÜBİTAK Başkanlık Birimlerinde görev yapanlar bu programa başvuramazlar.</w:t>
      </w:r>
    </w:p>
    <w:p w:rsidR="005140F9" w:rsidRDefault="005140F9" w:rsidP="00334F3C">
      <w:pPr>
        <w:spacing w:line="360" w:lineRule="auto"/>
        <w:jc w:val="both"/>
        <w:rPr>
          <w:rFonts w:cs="Arial"/>
          <w:sz w:val="20"/>
        </w:rPr>
      </w:pPr>
    </w:p>
    <w:p w:rsidR="00680923" w:rsidRDefault="00876442" w:rsidP="005A58FC">
      <w:pPr>
        <w:spacing w:after="120"/>
        <w:rPr>
          <w:rStyle w:val="Strong"/>
          <w:rFonts w:cs="Arial"/>
          <w:sz w:val="20"/>
        </w:rPr>
      </w:pPr>
      <w:r w:rsidRPr="00C82EC4">
        <w:rPr>
          <w:rStyle w:val="Strong"/>
          <w:rFonts w:cs="Arial"/>
          <w:sz w:val="20"/>
        </w:rPr>
        <w:t>BURS SÜRESİ</w:t>
      </w:r>
    </w:p>
    <w:p w:rsidR="006427C5" w:rsidRPr="00E260FF" w:rsidRDefault="006427C5" w:rsidP="005A58FC">
      <w:pPr>
        <w:spacing w:after="120"/>
        <w:jc w:val="both"/>
        <w:rPr>
          <w:rFonts w:cs="Arial"/>
        </w:rPr>
      </w:pPr>
      <w:r w:rsidRPr="006427C5">
        <w:rPr>
          <w:rFonts w:cs="Arial"/>
          <w:sz w:val="20"/>
        </w:rPr>
        <w:t>Burs süresi, 12 ayı aşmamak koşuluyla, adaya TÜBİTAK tarafından tahsis edildiği bildirilen süre kadardır.</w:t>
      </w:r>
    </w:p>
    <w:p w:rsidR="00480C4B" w:rsidRDefault="00480C4B" w:rsidP="005A58FC">
      <w:pPr>
        <w:pStyle w:val="BodyText"/>
        <w:rPr>
          <w:rStyle w:val="Strong"/>
          <w:rFonts w:cs="Arial"/>
          <w:sz w:val="20"/>
        </w:rPr>
      </w:pPr>
    </w:p>
    <w:p w:rsidR="00680923" w:rsidRDefault="00876442" w:rsidP="005A58FC">
      <w:pPr>
        <w:pStyle w:val="BodyText"/>
        <w:rPr>
          <w:rStyle w:val="Strong"/>
          <w:rFonts w:cs="Arial"/>
          <w:sz w:val="20"/>
        </w:rPr>
      </w:pPr>
      <w:r w:rsidRPr="00C82EC4">
        <w:rPr>
          <w:rStyle w:val="Strong"/>
          <w:rFonts w:cs="Arial"/>
          <w:sz w:val="20"/>
        </w:rPr>
        <w:t>BURS MİKTARI - ÖDEME ŞEKLİ</w:t>
      </w:r>
      <w:r w:rsidR="00B41C50">
        <w:rPr>
          <w:rStyle w:val="Strong"/>
          <w:rFonts w:cs="Arial"/>
          <w:sz w:val="20"/>
        </w:rPr>
        <w:t xml:space="preserve"> </w:t>
      </w:r>
    </w:p>
    <w:p w:rsidR="00876442" w:rsidRPr="00C82EC4" w:rsidRDefault="00876442" w:rsidP="005A58FC">
      <w:pPr>
        <w:pStyle w:val="BodyText"/>
        <w:jc w:val="both"/>
        <w:rPr>
          <w:rStyle w:val="Strong"/>
          <w:rFonts w:cs="Arial"/>
          <w:b w:val="0"/>
          <w:bCs w:val="0"/>
          <w:sz w:val="20"/>
        </w:rPr>
      </w:pPr>
      <w:r w:rsidRPr="00C82EC4">
        <w:rPr>
          <w:rFonts w:cs="Arial"/>
          <w:sz w:val="20"/>
        </w:rPr>
        <w:t>Aylık burs miktarı Avrupa ülkeleri için en fazla 1900 Avro, Diğer ülkeler için en çok 2000 Amerikan doları olup, araştırmanın yapılacağı yöredeki yaşam giderleri göz önünde bulundurularak saptanır.</w:t>
      </w:r>
      <w:r w:rsidRPr="009C2574">
        <w:rPr>
          <w:rFonts w:cs="Arial"/>
          <w:b/>
          <w:bCs/>
          <w:color w:val="0000FF"/>
          <w:sz w:val="20"/>
        </w:rPr>
        <w:t xml:space="preserve"> </w:t>
      </w:r>
      <w:hyperlink r:id="rId8" w:history="1">
        <w:r w:rsidRPr="007B5B5A">
          <w:rPr>
            <w:rStyle w:val="Hyperlink"/>
            <w:rFonts w:cs="Arial"/>
            <w:b/>
            <w:bCs/>
            <w:color w:val="0000FF"/>
            <w:sz w:val="20"/>
          </w:rPr>
          <w:t>(bkz. ülkelere göre burs miktarları)</w:t>
        </w:r>
      </w:hyperlink>
      <w:r w:rsidRPr="00C82EC4">
        <w:rPr>
          <w:rFonts w:cs="Arial"/>
          <w:sz w:val="20"/>
        </w:rPr>
        <w:t xml:space="preserve"> Ödemeler üçer aylık dönemlerde yurt içinde veya yurt dışında yapılır. Gidiş-dönüş yol giderleri TÜBİTAK tarafından karşılanır. </w:t>
      </w:r>
    </w:p>
    <w:p w:rsidR="00876442" w:rsidRDefault="00876442" w:rsidP="005A58FC">
      <w:pPr>
        <w:pStyle w:val="BodyText"/>
        <w:rPr>
          <w:rStyle w:val="Strong"/>
          <w:rFonts w:cs="Arial"/>
          <w:sz w:val="20"/>
        </w:rPr>
      </w:pPr>
    </w:p>
    <w:p w:rsidR="00876442" w:rsidRDefault="00876442" w:rsidP="005A58FC">
      <w:pPr>
        <w:pStyle w:val="BodyText"/>
        <w:rPr>
          <w:rStyle w:val="Strong"/>
          <w:rFonts w:cs="Arial"/>
          <w:sz w:val="20"/>
        </w:rPr>
      </w:pPr>
      <w:r w:rsidRPr="00C82EC4">
        <w:rPr>
          <w:rStyle w:val="Strong"/>
          <w:rFonts w:cs="Arial"/>
          <w:sz w:val="20"/>
        </w:rPr>
        <w:t xml:space="preserve">ALINAN DİĞER DESTEKLER </w:t>
      </w:r>
    </w:p>
    <w:p w:rsidR="00334F3C" w:rsidRDefault="00334F3C" w:rsidP="005A58FC">
      <w:pPr>
        <w:pStyle w:val="BodyText"/>
        <w:jc w:val="both"/>
        <w:rPr>
          <w:rFonts w:cs="Arial"/>
          <w:sz w:val="20"/>
        </w:rPr>
      </w:pPr>
    </w:p>
    <w:p w:rsidR="00876442" w:rsidRPr="00C82EC4" w:rsidRDefault="00876442" w:rsidP="005A58FC">
      <w:pPr>
        <w:pStyle w:val="BodyText"/>
        <w:jc w:val="both"/>
        <w:rPr>
          <w:rFonts w:cs="Arial"/>
          <w:sz w:val="20"/>
        </w:rPr>
      </w:pPr>
      <w:r w:rsidRPr="00C82EC4">
        <w:rPr>
          <w:rFonts w:cs="Arial"/>
          <w:sz w:val="20"/>
        </w:rPr>
        <w:t>Araştırmacı yurt içinde veya dışında başka bir kuruluştan destek aldığı takdirde TÜBİTAK'a bilgi vermekle yükümlüdür. Kısmi destek sağlanmış bursiyerlere TÜBİTAK tarafından verilecek destek ayrıca belirlenir.</w:t>
      </w:r>
    </w:p>
    <w:p w:rsidR="005216E2" w:rsidRDefault="005216E2" w:rsidP="005A58FC">
      <w:pPr>
        <w:pStyle w:val="BodyText"/>
        <w:rPr>
          <w:rStyle w:val="Strong"/>
          <w:sz w:val="20"/>
        </w:rPr>
      </w:pPr>
      <w:r w:rsidRPr="005216E2">
        <w:rPr>
          <w:rStyle w:val="Strong"/>
          <w:sz w:val="20"/>
        </w:rPr>
        <w:lastRenderedPageBreak/>
        <w:t>BAŞVURU SIRASINDA ADAYLARDAN İSTENE</w:t>
      </w:r>
      <w:r w:rsidR="004F0B1A">
        <w:rPr>
          <w:rStyle w:val="Strong"/>
          <w:sz w:val="20"/>
        </w:rPr>
        <w:t>N</w:t>
      </w:r>
      <w:r w:rsidRPr="005216E2">
        <w:rPr>
          <w:rStyle w:val="Strong"/>
          <w:sz w:val="20"/>
        </w:rPr>
        <w:t xml:space="preserve"> BELGELER</w:t>
      </w:r>
    </w:p>
    <w:p w:rsidR="00F66DFD" w:rsidRPr="00F66DFD" w:rsidRDefault="00F66DFD" w:rsidP="005A58FC">
      <w:pPr>
        <w:pStyle w:val="BodyText"/>
        <w:rPr>
          <w:rStyle w:val="Strong"/>
          <w:sz w:val="8"/>
          <w:szCs w:val="8"/>
        </w:rPr>
      </w:pPr>
    </w:p>
    <w:p w:rsidR="00F66DFD" w:rsidRDefault="00F66DFD" w:rsidP="00F66DFD">
      <w:pPr>
        <w:pStyle w:val="BodyText"/>
        <w:numPr>
          <w:ilvl w:val="0"/>
          <w:numId w:val="18"/>
        </w:numPr>
        <w:tabs>
          <w:tab w:val="left" w:pos="707"/>
        </w:tabs>
        <w:spacing w:after="0"/>
        <w:jc w:val="both"/>
        <w:rPr>
          <w:rFonts w:cs="Arial"/>
          <w:sz w:val="20"/>
        </w:rPr>
      </w:pPr>
      <w:r>
        <w:rPr>
          <w:rFonts w:cs="Arial"/>
          <w:sz w:val="20"/>
        </w:rPr>
        <w:t>Online Başvuru Formu (imzalı)</w:t>
      </w:r>
      <w:r w:rsidR="003E1B2B">
        <w:rPr>
          <w:rFonts w:cs="Arial"/>
          <w:sz w:val="20"/>
        </w:rPr>
        <w:t xml:space="preserve"> </w:t>
      </w:r>
    </w:p>
    <w:p w:rsidR="003E1B2B" w:rsidRDefault="003E1B2B" w:rsidP="00F66DFD">
      <w:pPr>
        <w:pStyle w:val="BodyText"/>
        <w:numPr>
          <w:ilvl w:val="0"/>
          <w:numId w:val="18"/>
        </w:numPr>
        <w:tabs>
          <w:tab w:val="left" w:pos="707"/>
        </w:tabs>
        <w:spacing w:after="0"/>
        <w:jc w:val="both"/>
        <w:rPr>
          <w:rFonts w:cs="Arial"/>
          <w:sz w:val="20"/>
        </w:rPr>
      </w:pPr>
      <w:r>
        <w:rPr>
          <w:rFonts w:cs="Arial"/>
          <w:sz w:val="20"/>
        </w:rPr>
        <w:t>Kabul ve Taahhüt Beyanları Formu (imzalı)</w:t>
      </w:r>
    </w:p>
    <w:p w:rsidR="00F66DFD" w:rsidRDefault="00F66DFD" w:rsidP="00F66DFD">
      <w:pPr>
        <w:pStyle w:val="BodyText"/>
        <w:tabs>
          <w:tab w:val="left" w:pos="707"/>
        </w:tabs>
        <w:spacing w:after="0"/>
        <w:ind w:left="720"/>
        <w:jc w:val="both"/>
        <w:rPr>
          <w:rFonts w:cs="Arial"/>
          <w:sz w:val="20"/>
        </w:rPr>
      </w:pPr>
    </w:p>
    <w:p w:rsidR="00D76027" w:rsidRPr="00C82EC4" w:rsidRDefault="00D76027" w:rsidP="00D76027">
      <w:pPr>
        <w:pStyle w:val="BodyText"/>
        <w:tabs>
          <w:tab w:val="left" w:pos="707"/>
        </w:tabs>
        <w:spacing w:after="0"/>
        <w:jc w:val="both"/>
        <w:rPr>
          <w:rFonts w:cs="Arial"/>
          <w:sz w:val="20"/>
        </w:rPr>
      </w:pPr>
      <w:r w:rsidRPr="00C82EC4">
        <w:rPr>
          <w:rFonts w:cs="Arial"/>
          <w:sz w:val="20"/>
        </w:rPr>
        <w:t xml:space="preserve">Başvurular internet üzerinden </w:t>
      </w:r>
      <w:hyperlink r:id="rId9" w:history="1">
        <w:r w:rsidRPr="00063E71">
          <w:rPr>
            <w:rStyle w:val="Hyperlink"/>
            <w:rFonts w:cs="Arial"/>
            <w:b/>
            <w:sz w:val="20"/>
          </w:rPr>
          <w:t>http://e-bideb.tubitak.gov.tr</w:t>
        </w:r>
      </w:hyperlink>
      <w:r w:rsidRPr="00C82EC4">
        <w:rPr>
          <w:rFonts w:cs="Arial"/>
          <w:b/>
          <w:color w:val="0000FF"/>
          <w:sz w:val="20"/>
        </w:rPr>
        <w:t xml:space="preserve"> </w:t>
      </w:r>
      <w:r w:rsidRPr="00C82EC4">
        <w:rPr>
          <w:rFonts w:cs="Arial"/>
          <w:sz w:val="20"/>
        </w:rPr>
        <w:t>adresine</w:t>
      </w:r>
      <w:r w:rsidRPr="00C82EC4">
        <w:rPr>
          <w:rFonts w:cs="Arial"/>
          <w:b/>
          <w:sz w:val="20"/>
        </w:rPr>
        <w:t xml:space="preserve"> </w:t>
      </w:r>
      <w:r w:rsidRPr="00C82EC4">
        <w:rPr>
          <w:rFonts w:cs="Arial"/>
          <w:sz w:val="20"/>
        </w:rPr>
        <w:t>yapıldıktan sonra,</w:t>
      </w:r>
      <w:r w:rsidR="00F21F54">
        <w:rPr>
          <w:rFonts w:cs="Arial"/>
          <w:b/>
          <w:sz w:val="20"/>
        </w:rPr>
        <w:t xml:space="preserve"> </w:t>
      </w:r>
      <w:r w:rsidR="00F66DFD">
        <w:rPr>
          <w:rFonts w:cs="Arial"/>
          <w:b/>
          <w:sz w:val="20"/>
        </w:rPr>
        <w:t>B</w:t>
      </w:r>
      <w:r w:rsidRPr="00F66DFD">
        <w:rPr>
          <w:rFonts w:cs="Arial"/>
          <w:b/>
          <w:sz w:val="20"/>
        </w:rPr>
        <w:t xml:space="preserve">aşvuru </w:t>
      </w:r>
      <w:r w:rsidR="00F66DFD">
        <w:rPr>
          <w:rFonts w:cs="Arial"/>
          <w:b/>
          <w:sz w:val="20"/>
        </w:rPr>
        <w:t>F</w:t>
      </w:r>
      <w:r w:rsidRPr="00F66DFD">
        <w:rPr>
          <w:rFonts w:cs="Arial"/>
          <w:b/>
          <w:sz w:val="20"/>
        </w:rPr>
        <w:t>ormu</w:t>
      </w:r>
      <w:r w:rsidR="00F21F54">
        <w:rPr>
          <w:rFonts w:cs="Arial"/>
          <w:b/>
          <w:sz w:val="20"/>
        </w:rPr>
        <w:t xml:space="preserve"> </w:t>
      </w:r>
      <w:r w:rsidR="00F21F54" w:rsidRPr="00F21F54">
        <w:rPr>
          <w:rFonts w:cs="Arial"/>
          <w:sz w:val="20"/>
        </w:rPr>
        <w:t>ile birlikte</w:t>
      </w:r>
      <w:r w:rsidR="00F21F54">
        <w:rPr>
          <w:rFonts w:cs="Arial"/>
          <w:b/>
          <w:sz w:val="20"/>
        </w:rPr>
        <w:t xml:space="preserve"> Kabul ve Taah</w:t>
      </w:r>
      <w:r w:rsidR="003E1B2B">
        <w:rPr>
          <w:rFonts w:cs="Arial"/>
          <w:b/>
          <w:sz w:val="20"/>
        </w:rPr>
        <w:t>h</w:t>
      </w:r>
      <w:r w:rsidR="00F21F54">
        <w:rPr>
          <w:rFonts w:cs="Arial"/>
          <w:b/>
          <w:sz w:val="20"/>
        </w:rPr>
        <w:t>üt Beyanları Formu</w:t>
      </w:r>
      <w:r w:rsidR="00415E27">
        <w:rPr>
          <w:rFonts w:cs="Arial"/>
          <w:b/>
          <w:sz w:val="20"/>
        </w:rPr>
        <w:t xml:space="preserve"> </w:t>
      </w:r>
      <w:r>
        <w:rPr>
          <w:rFonts w:cs="Arial"/>
          <w:sz w:val="20"/>
        </w:rPr>
        <w:t>çıktı</w:t>
      </w:r>
      <w:r w:rsidR="00F21F54">
        <w:rPr>
          <w:rFonts w:cs="Arial"/>
          <w:sz w:val="20"/>
        </w:rPr>
        <w:t>lar</w:t>
      </w:r>
      <w:r w:rsidR="00F66DFD">
        <w:rPr>
          <w:rFonts w:cs="Arial"/>
          <w:sz w:val="20"/>
        </w:rPr>
        <w:t>ı</w:t>
      </w:r>
      <w:r>
        <w:rPr>
          <w:rFonts w:cs="Arial"/>
          <w:sz w:val="20"/>
        </w:rPr>
        <w:t xml:space="preserve"> </w:t>
      </w:r>
      <w:r w:rsidR="00F66DFD">
        <w:rPr>
          <w:rFonts w:cs="Arial"/>
          <w:sz w:val="20"/>
        </w:rPr>
        <w:t>alınıp imzalanarak</w:t>
      </w:r>
      <w:r w:rsidRPr="00C82EC4">
        <w:rPr>
          <w:rFonts w:cs="Arial"/>
          <w:sz w:val="20"/>
        </w:rPr>
        <w:t xml:space="preserve"> son başvuru tarihi mesai bitimine kadar BİDEB'e ulaştırılması gerekmektedir. </w:t>
      </w:r>
    </w:p>
    <w:p w:rsidR="00D76027" w:rsidRPr="00C82EC4" w:rsidRDefault="00D76027" w:rsidP="005F10AC">
      <w:pPr>
        <w:pStyle w:val="BodyText"/>
        <w:tabs>
          <w:tab w:val="left" w:pos="707"/>
        </w:tabs>
        <w:spacing w:after="0"/>
        <w:jc w:val="both"/>
        <w:rPr>
          <w:rFonts w:cs="Arial"/>
          <w:sz w:val="20"/>
        </w:rPr>
      </w:pPr>
    </w:p>
    <w:p w:rsidR="00D76027" w:rsidRDefault="00D76027" w:rsidP="00D76027">
      <w:pPr>
        <w:pStyle w:val="BodyText"/>
        <w:tabs>
          <w:tab w:val="left" w:pos="707"/>
        </w:tabs>
        <w:spacing w:after="0"/>
        <w:ind w:left="424"/>
        <w:jc w:val="both"/>
        <w:rPr>
          <w:rFonts w:cs="Arial"/>
          <w:b/>
          <w:i/>
          <w:sz w:val="20"/>
        </w:rPr>
      </w:pPr>
      <w:r w:rsidRPr="00C82EC4">
        <w:rPr>
          <w:rFonts w:cs="Arial"/>
          <w:b/>
          <w:i/>
          <w:sz w:val="20"/>
        </w:rPr>
        <w:t xml:space="preserve">Başvuru koşullarından herhangi birini sağlamayan, belgeleri tam olmayan ve son başvuru günü mesai bitiminden sonra gelen başvurular işleme konulmaz. </w:t>
      </w:r>
    </w:p>
    <w:p w:rsidR="00F66DFD" w:rsidRPr="00C82EC4" w:rsidRDefault="00F66DFD" w:rsidP="00D76027">
      <w:pPr>
        <w:pStyle w:val="BodyText"/>
        <w:tabs>
          <w:tab w:val="left" w:pos="707"/>
        </w:tabs>
        <w:spacing w:after="0"/>
        <w:ind w:left="424"/>
        <w:jc w:val="both"/>
        <w:rPr>
          <w:rFonts w:cs="Arial"/>
          <w:b/>
          <w:i/>
          <w:sz w:val="20"/>
        </w:rPr>
      </w:pPr>
    </w:p>
    <w:p w:rsidR="00F66DFD" w:rsidRPr="003A642B" w:rsidRDefault="00F66DFD" w:rsidP="00F66DFD">
      <w:pPr>
        <w:pStyle w:val="WW-GvdeMetni3"/>
        <w:spacing w:line="360" w:lineRule="auto"/>
        <w:rPr>
          <w:rFonts w:ascii="Arial" w:hAnsi="Arial" w:cs="Arial"/>
          <w:sz w:val="20"/>
        </w:rPr>
      </w:pPr>
      <w:r w:rsidRPr="003A642B">
        <w:rPr>
          <w:rFonts w:ascii="Arial" w:hAnsi="Arial" w:cs="Arial"/>
          <w:sz w:val="20"/>
        </w:rPr>
        <w:t>Bu programa yapılan başvurular, ilgili dönemin son başvuru tarihini takip eden</w:t>
      </w:r>
      <w:r w:rsidRPr="003A642B">
        <w:rPr>
          <w:rFonts w:ascii="Arial" w:hAnsi="Arial" w:cs="Arial"/>
          <w:b/>
          <w:bCs/>
          <w:sz w:val="20"/>
        </w:rPr>
        <w:t xml:space="preserve"> 3 ay</w:t>
      </w:r>
      <w:r w:rsidRPr="003A642B">
        <w:rPr>
          <w:rFonts w:ascii="Arial" w:hAnsi="Arial" w:cs="Arial"/>
          <w:sz w:val="20"/>
        </w:rPr>
        <w:t xml:space="preserve"> içinde sonuçlandırılır. </w:t>
      </w:r>
    </w:p>
    <w:p w:rsidR="00D76027" w:rsidRDefault="00D76027" w:rsidP="00D76027">
      <w:pPr>
        <w:pStyle w:val="BodyText"/>
        <w:tabs>
          <w:tab w:val="left" w:pos="424"/>
        </w:tabs>
        <w:spacing w:after="0"/>
        <w:ind w:left="360"/>
        <w:jc w:val="both"/>
        <w:rPr>
          <w:rFonts w:cs="Arial"/>
          <w:sz w:val="20"/>
        </w:rPr>
      </w:pPr>
    </w:p>
    <w:p w:rsidR="00D76027" w:rsidRPr="00F66DFD" w:rsidRDefault="00D76027" w:rsidP="00D76027">
      <w:pPr>
        <w:pStyle w:val="BodyText"/>
        <w:tabs>
          <w:tab w:val="left" w:pos="424"/>
        </w:tabs>
        <w:spacing w:after="0"/>
        <w:ind w:left="360"/>
        <w:jc w:val="both"/>
        <w:rPr>
          <w:rFonts w:cs="Arial"/>
          <w:sz w:val="16"/>
          <w:szCs w:val="16"/>
        </w:rPr>
      </w:pPr>
    </w:p>
    <w:p w:rsidR="00D76027" w:rsidRDefault="00D76027" w:rsidP="00F66DFD">
      <w:pPr>
        <w:pStyle w:val="BodyText"/>
        <w:tabs>
          <w:tab w:val="left" w:pos="424"/>
        </w:tabs>
        <w:spacing w:after="0"/>
        <w:jc w:val="both"/>
        <w:rPr>
          <w:rFonts w:cs="Arial"/>
          <w:b/>
          <w:sz w:val="20"/>
        </w:rPr>
      </w:pPr>
      <w:r w:rsidRPr="00D76027">
        <w:rPr>
          <w:rFonts w:cs="Arial"/>
          <w:b/>
          <w:sz w:val="20"/>
        </w:rPr>
        <w:t>ONLİNE BAŞVURU SIRASINDA SİSTEME YÜKLE</w:t>
      </w:r>
      <w:r>
        <w:rPr>
          <w:rFonts w:cs="Arial"/>
          <w:b/>
          <w:sz w:val="20"/>
        </w:rPr>
        <w:t>NMESİ</w:t>
      </w:r>
      <w:r w:rsidRPr="00D76027">
        <w:rPr>
          <w:rFonts w:cs="Arial"/>
          <w:b/>
          <w:sz w:val="20"/>
        </w:rPr>
        <w:t xml:space="preserve"> GEREKEN BELGELER</w:t>
      </w:r>
    </w:p>
    <w:p w:rsidR="00F66DFD" w:rsidRPr="00F66DFD" w:rsidRDefault="00F66DFD" w:rsidP="00F66DFD">
      <w:pPr>
        <w:pStyle w:val="BodyText"/>
        <w:tabs>
          <w:tab w:val="left" w:pos="424"/>
        </w:tabs>
        <w:spacing w:after="0"/>
        <w:jc w:val="both"/>
        <w:rPr>
          <w:rFonts w:cs="Arial"/>
          <w:b/>
          <w:sz w:val="16"/>
          <w:szCs w:val="16"/>
        </w:rPr>
      </w:pPr>
    </w:p>
    <w:p w:rsidR="002753C8" w:rsidRPr="00F66DFD" w:rsidRDefault="002753C8" w:rsidP="005A58FC">
      <w:pPr>
        <w:pStyle w:val="BodyText"/>
        <w:tabs>
          <w:tab w:val="left" w:pos="424"/>
        </w:tabs>
        <w:spacing w:after="0"/>
        <w:jc w:val="both"/>
        <w:rPr>
          <w:rFonts w:cs="Arial"/>
          <w:sz w:val="16"/>
          <w:szCs w:val="16"/>
        </w:rPr>
      </w:pPr>
    </w:p>
    <w:p w:rsidR="00876442" w:rsidRDefault="005216E2" w:rsidP="005A58FC">
      <w:pPr>
        <w:pStyle w:val="BodyText"/>
        <w:numPr>
          <w:ilvl w:val="0"/>
          <w:numId w:val="1"/>
        </w:numPr>
        <w:tabs>
          <w:tab w:val="clear" w:pos="1144"/>
          <w:tab w:val="left" w:pos="424"/>
          <w:tab w:val="num" w:pos="720"/>
        </w:tabs>
        <w:spacing w:after="0"/>
        <w:ind w:left="720"/>
        <w:jc w:val="both"/>
        <w:rPr>
          <w:rFonts w:cs="Arial"/>
          <w:sz w:val="20"/>
        </w:rPr>
      </w:pPr>
      <w:r>
        <w:rPr>
          <w:rFonts w:cs="Arial"/>
          <w:sz w:val="20"/>
        </w:rPr>
        <w:t>Adayın özgeçmişi ve yayın</w:t>
      </w:r>
      <w:r w:rsidR="00876442" w:rsidRPr="00C82EC4">
        <w:rPr>
          <w:rFonts w:cs="Arial"/>
          <w:sz w:val="20"/>
        </w:rPr>
        <w:t xml:space="preserve"> listesi, </w:t>
      </w:r>
    </w:p>
    <w:p w:rsidR="005F6E3D" w:rsidRDefault="005F6E3D" w:rsidP="005A58FC">
      <w:pPr>
        <w:pStyle w:val="BodyText"/>
        <w:tabs>
          <w:tab w:val="left" w:pos="424"/>
        </w:tabs>
        <w:spacing w:after="0"/>
        <w:ind w:left="720"/>
        <w:jc w:val="both"/>
        <w:rPr>
          <w:rFonts w:cs="Arial"/>
          <w:sz w:val="20"/>
        </w:rPr>
      </w:pPr>
    </w:p>
    <w:p w:rsidR="005F6E3D" w:rsidRPr="005F6E3D" w:rsidRDefault="005F6E3D" w:rsidP="005A58FC">
      <w:pPr>
        <w:pStyle w:val="BodyText"/>
        <w:numPr>
          <w:ilvl w:val="0"/>
          <w:numId w:val="1"/>
        </w:numPr>
        <w:tabs>
          <w:tab w:val="clear" w:pos="1144"/>
          <w:tab w:val="left" w:pos="424"/>
          <w:tab w:val="num" w:pos="720"/>
        </w:tabs>
        <w:spacing w:after="0"/>
        <w:ind w:left="720"/>
        <w:jc w:val="both"/>
        <w:rPr>
          <w:rFonts w:cs="Arial"/>
          <w:sz w:val="20"/>
        </w:rPr>
      </w:pPr>
      <w:r w:rsidRPr="005F6E3D">
        <w:rPr>
          <w:rFonts w:cs="Arial"/>
          <w:sz w:val="20"/>
        </w:rPr>
        <w:t>Doktora diploması (Yurt dışında doktora yapmış olanlar için YÖK’ten alınan denklik belgesi),</w:t>
      </w:r>
    </w:p>
    <w:p w:rsidR="005F6E3D" w:rsidRDefault="005F6E3D" w:rsidP="005A58FC">
      <w:pPr>
        <w:pStyle w:val="ListParagraph"/>
        <w:rPr>
          <w:rFonts w:cs="Arial"/>
          <w:sz w:val="20"/>
        </w:rPr>
      </w:pPr>
    </w:p>
    <w:p w:rsidR="00876442" w:rsidRPr="00C82EC4" w:rsidRDefault="00876442" w:rsidP="005A58FC">
      <w:pPr>
        <w:pStyle w:val="BodyText"/>
        <w:numPr>
          <w:ilvl w:val="0"/>
          <w:numId w:val="1"/>
        </w:numPr>
        <w:tabs>
          <w:tab w:val="clear" w:pos="1144"/>
          <w:tab w:val="left" w:pos="424"/>
          <w:tab w:val="num" w:pos="720"/>
        </w:tabs>
        <w:spacing w:after="0"/>
        <w:ind w:left="720"/>
        <w:jc w:val="both"/>
        <w:rPr>
          <w:rFonts w:cs="Arial"/>
          <w:sz w:val="20"/>
        </w:rPr>
      </w:pPr>
      <w:r w:rsidRPr="00C82EC4">
        <w:rPr>
          <w:rFonts w:cs="Arial"/>
          <w:sz w:val="20"/>
        </w:rPr>
        <w:t>Davet mektubu</w:t>
      </w:r>
      <w:r w:rsidR="002B0541">
        <w:rPr>
          <w:rFonts w:cs="Arial"/>
          <w:sz w:val="20"/>
        </w:rPr>
        <w:t xml:space="preserve"> (ilgili kuruluşun antetli kağıdına yazılmış imzalı ve yeni tarihli</w:t>
      </w:r>
      <w:r w:rsidR="00560557">
        <w:rPr>
          <w:rFonts w:cs="Arial"/>
          <w:sz w:val="20"/>
        </w:rPr>
        <w:t xml:space="preserve"> olmalı, ayrıca davetin geçerli olduğu tarihleri, yurt dışında birlikte çalışılacak danışman bilgisini, araştırma konusunu ve araştırma yapılacak kuruma hangi pozisyonda davet edildiği bilgilerini içermelidir.</w:t>
      </w:r>
      <w:r w:rsidR="002B0541">
        <w:rPr>
          <w:rFonts w:cs="Arial"/>
          <w:sz w:val="20"/>
        </w:rPr>
        <w:t>)</w:t>
      </w:r>
      <w:r w:rsidRPr="00C82EC4">
        <w:rPr>
          <w:rFonts w:cs="Arial"/>
          <w:sz w:val="20"/>
        </w:rPr>
        <w:t xml:space="preserve">, </w:t>
      </w:r>
    </w:p>
    <w:p w:rsidR="00876442" w:rsidRPr="00C82EC4" w:rsidRDefault="00876442" w:rsidP="005A58FC">
      <w:pPr>
        <w:pStyle w:val="BodyText"/>
        <w:tabs>
          <w:tab w:val="left" w:pos="424"/>
          <w:tab w:val="left" w:pos="707"/>
        </w:tabs>
        <w:spacing w:after="0"/>
        <w:jc w:val="both"/>
        <w:rPr>
          <w:rFonts w:cs="Arial"/>
          <w:sz w:val="20"/>
        </w:rPr>
      </w:pPr>
    </w:p>
    <w:p w:rsidR="00775090" w:rsidRDefault="00876442" w:rsidP="00775090">
      <w:pPr>
        <w:pStyle w:val="BodyText"/>
        <w:numPr>
          <w:ilvl w:val="0"/>
          <w:numId w:val="1"/>
        </w:numPr>
        <w:tabs>
          <w:tab w:val="clear" w:pos="1144"/>
          <w:tab w:val="left" w:pos="424"/>
          <w:tab w:val="num" w:pos="720"/>
        </w:tabs>
        <w:spacing w:after="0"/>
        <w:ind w:left="720"/>
        <w:jc w:val="both"/>
        <w:rPr>
          <w:rFonts w:cs="Arial"/>
          <w:sz w:val="20"/>
        </w:rPr>
      </w:pPr>
      <w:r w:rsidRPr="00C82EC4">
        <w:rPr>
          <w:rFonts w:cs="Arial"/>
          <w:sz w:val="20"/>
        </w:rPr>
        <w:t>Yabancı dil belgesi</w:t>
      </w:r>
      <w:r w:rsidR="005F6E3D">
        <w:rPr>
          <w:rFonts w:cs="Arial"/>
          <w:sz w:val="20"/>
        </w:rPr>
        <w:t xml:space="preserve"> </w:t>
      </w:r>
      <w:r w:rsidR="005216E2">
        <w:rPr>
          <w:rFonts w:cs="Arial"/>
          <w:sz w:val="20"/>
        </w:rPr>
        <w:t>(KPDS/</w:t>
      </w:r>
      <w:r w:rsidRPr="00C82EC4">
        <w:rPr>
          <w:rFonts w:cs="Arial"/>
          <w:sz w:val="20"/>
        </w:rPr>
        <w:t>ÜDS</w:t>
      </w:r>
      <w:r w:rsidR="005216E2">
        <w:rPr>
          <w:rFonts w:cs="Arial"/>
          <w:sz w:val="20"/>
        </w:rPr>
        <w:t>/</w:t>
      </w:r>
      <w:r w:rsidRPr="00C82EC4">
        <w:rPr>
          <w:rFonts w:cs="Arial"/>
          <w:sz w:val="20"/>
        </w:rPr>
        <w:t>IELTS</w:t>
      </w:r>
      <w:r w:rsidR="005216E2">
        <w:rPr>
          <w:rFonts w:cs="Arial"/>
          <w:sz w:val="20"/>
        </w:rPr>
        <w:t>/</w:t>
      </w:r>
      <w:r w:rsidRPr="00C82EC4">
        <w:rPr>
          <w:rFonts w:cs="Arial"/>
          <w:sz w:val="20"/>
        </w:rPr>
        <w:t xml:space="preserve">TOEFL puan belgesi </w:t>
      </w:r>
      <w:hyperlink r:id="rId10" w:history="1">
        <w:r w:rsidRPr="00C82EC4">
          <w:rPr>
            <w:rStyle w:val="Hyperlink"/>
            <w:rFonts w:cs="Arial"/>
            <w:b/>
            <w:bCs/>
            <w:color w:val="0000FF"/>
            <w:sz w:val="20"/>
          </w:rPr>
          <w:t>(bkz. yabancı dil puanları)</w:t>
        </w:r>
      </w:hyperlink>
      <w:r w:rsidRPr="00C82EC4">
        <w:rPr>
          <w:rFonts w:cs="Arial"/>
          <w:sz w:val="20"/>
        </w:rPr>
        <w:t xml:space="preserve"> veya aday araştırmada kullanacağı yabancı dille öğretim yapan bir kuruluştan lisans veya yurt dışından lisansüstü eğitim aldığını göste</w:t>
      </w:r>
      <w:r w:rsidR="00F66DFD">
        <w:rPr>
          <w:rFonts w:cs="Arial"/>
          <w:sz w:val="20"/>
        </w:rPr>
        <w:t>rir diploma</w:t>
      </w:r>
      <w:r w:rsidRPr="00C82EC4">
        <w:rPr>
          <w:rFonts w:cs="Arial"/>
          <w:sz w:val="20"/>
        </w:rPr>
        <w:t>),</w:t>
      </w:r>
    </w:p>
    <w:p w:rsidR="00775090" w:rsidRDefault="00775090" w:rsidP="00775090">
      <w:pPr>
        <w:pStyle w:val="ListParagraph"/>
        <w:rPr>
          <w:rFonts w:cs="Arial"/>
          <w:sz w:val="20"/>
        </w:rPr>
      </w:pPr>
    </w:p>
    <w:p w:rsidR="005F6E3D" w:rsidRDefault="00775090" w:rsidP="00775090">
      <w:pPr>
        <w:pStyle w:val="BodyText"/>
        <w:numPr>
          <w:ilvl w:val="0"/>
          <w:numId w:val="1"/>
        </w:numPr>
        <w:tabs>
          <w:tab w:val="clear" w:pos="1144"/>
          <w:tab w:val="left" w:pos="424"/>
          <w:tab w:val="num" w:pos="720"/>
        </w:tabs>
        <w:spacing w:after="0"/>
        <w:ind w:left="720"/>
        <w:jc w:val="both"/>
        <w:rPr>
          <w:rFonts w:cs="Arial"/>
          <w:sz w:val="20"/>
        </w:rPr>
      </w:pPr>
      <w:r>
        <w:rPr>
          <w:rFonts w:cs="Arial"/>
          <w:sz w:val="20"/>
        </w:rPr>
        <w:t>A</w:t>
      </w:r>
      <w:r w:rsidRPr="00775090">
        <w:rPr>
          <w:rFonts w:cs="Arial"/>
          <w:sz w:val="20"/>
        </w:rPr>
        <w:t>raştırmanın yurt dışında yapılmasını gerektiren</w:t>
      </w:r>
      <w:r>
        <w:rPr>
          <w:rFonts w:cs="Arial"/>
          <w:sz w:val="20"/>
        </w:rPr>
        <w:t xml:space="preserve"> gerekçe</w:t>
      </w:r>
      <w:r w:rsidRPr="00775090">
        <w:rPr>
          <w:rFonts w:cs="Arial"/>
          <w:sz w:val="20"/>
        </w:rPr>
        <w:t>,</w:t>
      </w:r>
    </w:p>
    <w:p w:rsidR="00775090" w:rsidRPr="00775090" w:rsidRDefault="00775090" w:rsidP="00775090">
      <w:pPr>
        <w:pStyle w:val="BodyText"/>
        <w:tabs>
          <w:tab w:val="left" w:pos="424"/>
        </w:tabs>
        <w:spacing w:after="0"/>
        <w:ind w:left="720"/>
        <w:jc w:val="both"/>
        <w:rPr>
          <w:rFonts w:cs="Arial"/>
          <w:sz w:val="20"/>
        </w:rPr>
      </w:pPr>
    </w:p>
    <w:p w:rsidR="005F6E3D" w:rsidRDefault="005F6E3D" w:rsidP="005A58FC">
      <w:pPr>
        <w:pStyle w:val="BodyText"/>
        <w:numPr>
          <w:ilvl w:val="0"/>
          <w:numId w:val="1"/>
        </w:numPr>
        <w:tabs>
          <w:tab w:val="clear" w:pos="1144"/>
          <w:tab w:val="left" w:pos="424"/>
          <w:tab w:val="num" w:pos="720"/>
        </w:tabs>
        <w:spacing w:after="0"/>
        <w:ind w:left="720"/>
        <w:jc w:val="both"/>
        <w:rPr>
          <w:rFonts w:cs="Arial"/>
          <w:sz w:val="20"/>
        </w:rPr>
      </w:pPr>
      <w:r w:rsidRPr="00DF10D0">
        <w:rPr>
          <w:rFonts w:cs="Arial"/>
          <w:sz w:val="20"/>
        </w:rPr>
        <w:t xml:space="preserve">Ayrıntılı araştırma önerisi </w:t>
      </w:r>
      <w:r w:rsidR="00876442" w:rsidRPr="00DF10D0">
        <w:rPr>
          <w:rFonts w:cs="Arial"/>
          <w:sz w:val="20"/>
        </w:rPr>
        <w:t>(on sayfayı geçmeyecek şekilde),</w:t>
      </w:r>
      <w:r w:rsidR="00DF10D0" w:rsidRPr="00DF10D0">
        <w:rPr>
          <w:rFonts w:cs="Arial"/>
          <w:sz w:val="20"/>
        </w:rPr>
        <w:t xml:space="preserve"> </w:t>
      </w:r>
    </w:p>
    <w:p w:rsidR="00E70180" w:rsidRDefault="00E70180" w:rsidP="005A58FC">
      <w:pPr>
        <w:pStyle w:val="ListParagraph"/>
        <w:rPr>
          <w:rFonts w:cs="Arial"/>
          <w:sz w:val="20"/>
        </w:rPr>
      </w:pPr>
    </w:p>
    <w:p w:rsidR="00E70180" w:rsidRDefault="00E70180" w:rsidP="005A58FC">
      <w:pPr>
        <w:pStyle w:val="BodyText"/>
        <w:numPr>
          <w:ilvl w:val="0"/>
          <w:numId w:val="1"/>
        </w:numPr>
        <w:tabs>
          <w:tab w:val="clear" w:pos="1144"/>
          <w:tab w:val="left" w:pos="424"/>
          <w:tab w:val="num" w:pos="720"/>
        </w:tabs>
        <w:spacing w:after="0"/>
        <w:ind w:left="720"/>
        <w:jc w:val="both"/>
        <w:rPr>
          <w:rFonts w:cs="Arial"/>
          <w:sz w:val="20"/>
        </w:rPr>
      </w:pPr>
      <w:r>
        <w:rPr>
          <w:rFonts w:cs="Arial"/>
          <w:sz w:val="20"/>
        </w:rPr>
        <w:t>Çalışma planı,</w:t>
      </w:r>
    </w:p>
    <w:p w:rsidR="000352A5" w:rsidRDefault="000352A5" w:rsidP="005A58FC">
      <w:pPr>
        <w:pStyle w:val="BodyText"/>
        <w:tabs>
          <w:tab w:val="left" w:pos="424"/>
        </w:tabs>
        <w:spacing w:after="0"/>
        <w:ind w:left="720"/>
        <w:jc w:val="both"/>
        <w:rPr>
          <w:rFonts w:cs="Arial"/>
          <w:sz w:val="20"/>
        </w:rPr>
      </w:pPr>
    </w:p>
    <w:p w:rsidR="00876442" w:rsidRDefault="005F6E3D" w:rsidP="005A58FC">
      <w:pPr>
        <w:pStyle w:val="BodyText"/>
        <w:numPr>
          <w:ilvl w:val="0"/>
          <w:numId w:val="1"/>
        </w:numPr>
        <w:tabs>
          <w:tab w:val="clear" w:pos="1144"/>
          <w:tab w:val="left" w:pos="424"/>
          <w:tab w:val="num" w:pos="720"/>
        </w:tabs>
        <w:spacing w:after="0"/>
        <w:ind w:left="720"/>
        <w:jc w:val="both"/>
        <w:rPr>
          <w:rFonts w:cs="Arial"/>
          <w:sz w:val="20"/>
        </w:rPr>
      </w:pPr>
      <w:r w:rsidRPr="005F6E3D">
        <w:rPr>
          <w:rFonts w:cs="Arial"/>
          <w:sz w:val="20"/>
        </w:rPr>
        <w:t>Aday, yurt içinde veya dışında başka bir kuruluştan (TÜBİTAK dâhil) destek alıyorsa buna ilişkin beyan</w:t>
      </w:r>
      <w:r w:rsidR="008C5624">
        <w:rPr>
          <w:rFonts w:cs="Arial"/>
          <w:sz w:val="20"/>
        </w:rPr>
        <w:t>ı</w:t>
      </w:r>
      <w:r w:rsidR="00C900E3">
        <w:rPr>
          <w:rFonts w:cs="Arial"/>
          <w:sz w:val="20"/>
        </w:rPr>
        <w:t>,</w:t>
      </w:r>
    </w:p>
    <w:p w:rsidR="00035E62" w:rsidRDefault="00035E62" w:rsidP="00035E62">
      <w:pPr>
        <w:pStyle w:val="ListParagraph"/>
        <w:rPr>
          <w:rFonts w:cs="Arial"/>
          <w:sz w:val="20"/>
        </w:rPr>
      </w:pPr>
    </w:p>
    <w:p w:rsidR="00DC2BE3" w:rsidRDefault="00C900E3" w:rsidP="00DC2BE3">
      <w:pPr>
        <w:pStyle w:val="BodyText"/>
        <w:numPr>
          <w:ilvl w:val="0"/>
          <w:numId w:val="1"/>
        </w:numPr>
        <w:tabs>
          <w:tab w:val="clear" w:pos="1144"/>
          <w:tab w:val="left" w:pos="424"/>
          <w:tab w:val="num" w:pos="720"/>
        </w:tabs>
        <w:spacing w:after="0"/>
        <w:ind w:left="720"/>
        <w:jc w:val="both"/>
        <w:rPr>
          <w:rFonts w:cs="Arial"/>
          <w:sz w:val="20"/>
        </w:rPr>
      </w:pPr>
      <w:r>
        <w:rPr>
          <w:rFonts w:cs="Arial"/>
          <w:sz w:val="20"/>
        </w:rPr>
        <w:t>TÜBİTAK’ın herhangi bir araştırma projesinde araştırmacı olarak</w:t>
      </w:r>
      <w:r w:rsidR="00297275">
        <w:rPr>
          <w:rFonts w:cs="Arial"/>
          <w:sz w:val="20"/>
        </w:rPr>
        <w:t xml:space="preserve"> çalışan kişilerin</w:t>
      </w:r>
      <w:r>
        <w:rPr>
          <w:rFonts w:cs="Arial"/>
          <w:sz w:val="20"/>
        </w:rPr>
        <w:t>, proje yürütücüsünden</w:t>
      </w:r>
      <w:r w:rsidR="00B319DD">
        <w:rPr>
          <w:rFonts w:cs="Arial"/>
          <w:sz w:val="20"/>
        </w:rPr>
        <w:t xml:space="preserve"> alacakları yazılı izin belgesi,</w:t>
      </w:r>
    </w:p>
    <w:p w:rsidR="00AC21B7" w:rsidRPr="00DC2BE3" w:rsidRDefault="00AC21B7" w:rsidP="00AC21B7">
      <w:pPr>
        <w:pStyle w:val="BodyText"/>
        <w:tabs>
          <w:tab w:val="left" w:pos="424"/>
        </w:tabs>
        <w:spacing w:after="0"/>
        <w:jc w:val="both"/>
        <w:rPr>
          <w:rFonts w:cs="Arial"/>
          <w:sz w:val="20"/>
        </w:rPr>
      </w:pPr>
    </w:p>
    <w:p w:rsidR="005F6E3D" w:rsidRDefault="005F6E3D" w:rsidP="005A58FC">
      <w:pPr>
        <w:pStyle w:val="ListParagraph"/>
        <w:rPr>
          <w:rFonts w:cs="Arial"/>
          <w:sz w:val="20"/>
        </w:rPr>
      </w:pPr>
    </w:p>
    <w:p w:rsidR="00876442" w:rsidRPr="00C82EC4" w:rsidRDefault="009E5FFF" w:rsidP="005A58FC">
      <w:pPr>
        <w:pStyle w:val="BodyText"/>
        <w:tabs>
          <w:tab w:val="left" w:pos="424"/>
          <w:tab w:val="left" w:pos="707"/>
        </w:tabs>
        <w:spacing w:after="0"/>
        <w:rPr>
          <w:rStyle w:val="Strong"/>
          <w:rFonts w:cs="Arial"/>
          <w:i/>
          <w:sz w:val="20"/>
        </w:rPr>
      </w:pPr>
      <w:r>
        <w:rPr>
          <w:rStyle w:val="Strong"/>
          <w:rFonts w:cs="Arial"/>
          <w:sz w:val="20"/>
        </w:rPr>
        <w:t>SON BAŞVURU TARİHİ</w:t>
      </w:r>
      <w:r w:rsidR="00876442" w:rsidRPr="00C82EC4">
        <w:rPr>
          <w:rStyle w:val="Strong"/>
          <w:rFonts w:cs="Arial"/>
          <w:sz w:val="20"/>
        </w:rPr>
        <w:br/>
      </w:r>
    </w:p>
    <w:p w:rsidR="00876442" w:rsidRPr="00C82EC4" w:rsidRDefault="00D35782" w:rsidP="005A58FC">
      <w:pPr>
        <w:pStyle w:val="BodyText"/>
        <w:numPr>
          <w:ilvl w:val="0"/>
          <w:numId w:val="2"/>
        </w:numPr>
        <w:tabs>
          <w:tab w:val="left" w:pos="424"/>
          <w:tab w:val="left" w:pos="707"/>
        </w:tabs>
        <w:spacing w:after="0"/>
        <w:rPr>
          <w:rStyle w:val="Strong"/>
          <w:rFonts w:cs="Arial"/>
          <w:sz w:val="20"/>
        </w:rPr>
      </w:pPr>
      <w:r>
        <w:rPr>
          <w:rFonts w:cs="Arial"/>
          <w:sz w:val="20"/>
        </w:rPr>
        <w:t>I</w:t>
      </w:r>
      <w:r w:rsidR="00847930">
        <w:rPr>
          <w:rFonts w:cs="Arial"/>
          <w:sz w:val="20"/>
        </w:rPr>
        <w:t>I</w:t>
      </w:r>
      <w:r w:rsidR="00876442" w:rsidRPr="00C82EC4">
        <w:rPr>
          <w:rFonts w:cs="Arial"/>
          <w:sz w:val="20"/>
        </w:rPr>
        <w:t xml:space="preserve">. Dönem: </w:t>
      </w:r>
      <w:r w:rsidR="00847930">
        <w:rPr>
          <w:rFonts w:cs="Arial"/>
          <w:b/>
          <w:sz w:val="20"/>
        </w:rPr>
        <w:t>28 Eylül</w:t>
      </w:r>
      <w:r>
        <w:rPr>
          <w:rFonts w:cs="Arial"/>
          <w:b/>
          <w:sz w:val="20"/>
        </w:rPr>
        <w:t xml:space="preserve"> 2012</w:t>
      </w:r>
    </w:p>
    <w:p w:rsidR="00876442" w:rsidRPr="00C82EC4" w:rsidRDefault="00876442" w:rsidP="005A58FC">
      <w:pPr>
        <w:pStyle w:val="BodyText"/>
        <w:tabs>
          <w:tab w:val="left" w:pos="424"/>
          <w:tab w:val="left" w:pos="707"/>
        </w:tabs>
        <w:rPr>
          <w:rStyle w:val="Strong"/>
          <w:rFonts w:cs="Arial"/>
          <w:sz w:val="20"/>
        </w:rPr>
      </w:pPr>
    </w:p>
    <w:p w:rsidR="005216E2" w:rsidRPr="0062342A" w:rsidRDefault="005216E2" w:rsidP="005A58FC">
      <w:pPr>
        <w:pStyle w:val="WW-GvdeMetni2"/>
        <w:tabs>
          <w:tab w:val="left" w:pos="11662"/>
        </w:tabs>
        <w:spacing w:line="276" w:lineRule="auto"/>
        <w:rPr>
          <w:rStyle w:val="Strong"/>
          <w:rFonts w:ascii="Arial" w:eastAsia="Tahoma" w:hAnsi="Arial" w:cs="Arial"/>
          <w:sz w:val="20"/>
        </w:rPr>
      </w:pPr>
      <w:r w:rsidRPr="0062342A">
        <w:rPr>
          <w:rStyle w:val="Strong"/>
          <w:rFonts w:ascii="Arial" w:eastAsia="Tahoma" w:hAnsi="Arial" w:cs="Arial"/>
          <w:sz w:val="20"/>
        </w:rPr>
        <w:t>BURSİYERLERİN TESPİTİ</w:t>
      </w:r>
    </w:p>
    <w:p w:rsidR="002232F3" w:rsidRPr="002232F3" w:rsidRDefault="00876442" w:rsidP="005A58FC">
      <w:pPr>
        <w:pStyle w:val="WW-GvdeMetni3"/>
        <w:tabs>
          <w:tab w:val="left" w:pos="0"/>
        </w:tabs>
        <w:spacing w:line="276" w:lineRule="auto"/>
        <w:rPr>
          <w:rFonts w:ascii="Arial" w:eastAsia="Tahoma" w:hAnsi="Arial" w:cs="Arial"/>
          <w:sz w:val="20"/>
        </w:rPr>
      </w:pPr>
      <w:r w:rsidRPr="00C82EC4">
        <w:rPr>
          <w:rStyle w:val="Strong"/>
          <w:rFonts w:cs="Arial"/>
          <w:sz w:val="20"/>
        </w:rPr>
        <w:br/>
      </w:r>
      <w:r w:rsidR="002232F3" w:rsidRPr="002232F3">
        <w:rPr>
          <w:rFonts w:ascii="Arial" w:eastAsia="Tahoma" w:hAnsi="Arial" w:cs="Arial"/>
          <w:sz w:val="20"/>
        </w:rPr>
        <w:t>Bursiyerler, konunun uzmanlarından oluşturulan jüri/panel/danışman görüşleri alınarak BİDEB Değerlendirme ve Destekleme Kurulu tarafından belirlenir.</w:t>
      </w:r>
    </w:p>
    <w:p w:rsidR="002232F3" w:rsidRPr="002232F3" w:rsidRDefault="002232F3" w:rsidP="005A58FC">
      <w:pPr>
        <w:pStyle w:val="WW-GvdeMetni3"/>
        <w:tabs>
          <w:tab w:val="left" w:pos="360"/>
        </w:tabs>
        <w:spacing w:line="276" w:lineRule="auto"/>
        <w:rPr>
          <w:rFonts w:ascii="Arial" w:eastAsia="Tahoma" w:hAnsi="Arial" w:cs="Arial"/>
          <w:sz w:val="20"/>
        </w:rPr>
      </w:pPr>
    </w:p>
    <w:p w:rsidR="002232F3" w:rsidRPr="002232F3" w:rsidRDefault="002232F3" w:rsidP="005A58FC">
      <w:pPr>
        <w:tabs>
          <w:tab w:val="left" w:pos="360"/>
        </w:tabs>
        <w:spacing w:line="276" w:lineRule="auto"/>
        <w:jc w:val="both"/>
        <w:rPr>
          <w:rFonts w:cs="Arial"/>
          <w:sz w:val="20"/>
        </w:rPr>
      </w:pPr>
      <w:r w:rsidRPr="002232F3">
        <w:rPr>
          <w:rFonts w:cs="Arial"/>
          <w:sz w:val="20"/>
        </w:rPr>
        <w:t>Bursiyerlerin tespiti için g</w:t>
      </w:r>
      <w:r w:rsidR="00AC21B7">
        <w:rPr>
          <w:rFonts w:cs="Arial"/>
          <w:sz w:val="20"/>
        </w:rPr>
        <w:t>erek duyulursa mülakat yapılır. P</w:t>
      </w:r>
      <w:r w:rsidRPr="002232F3">
        <w:rPr>
          <w:rFonts w:cs="Arial"/>
          <w:sz w:val="20"/>
        </w:rPr>
        <w:t>anellerde adayların akademik nitelikleri ile üzerinde çalışmayı planladıkları konular aşağıda belirtilen ölçütler dikkate alınarak birlikte değerlendirilir:</w:t>
      </w:r>
    </w:p>
    <w:p w:rsidR="002232F3" w:rsidRPr="00F76A30" w:rsidRDefault="002232F3" w:rsidP="005A58FC">
      <w:pPr>
        <w:tabs>
          <w:tab w:val="left" w:pos="360"/>
        </w:tabs>
        <w:spacing w:line="276" w:lineRule="auto"/>
        <w:jc w:val="both"/>
        <w:rPr>
          <w:rFonts w:cs="Arial"/>
          <w:sz w:val="20"/>
        </w:rPr>
      </w:pPr>
    </w:p>
    <w:p w:rsidR="002232F3" w:rsidRPr="00F76A30" w:rsidRDefault="002232F3" w:rsidP="005A58FC">
      <w:pPr>
        <w:pStyle w:val="BodyTextIndent"/>
        <w:widowControl/>
        <w:numPr>
          <w:ilvl w:val="0"/>
          <w:numId w:val="13"/>
        </w:numPr>
        <w:tabs>
          <w:tab w:val="left" w:pos="284"/>
        </w:tabs>
        <w:spacing w:after="0" w:line="276" w:lineRule="auto"/>
        <w:ind w:left="0" w:firstLine="426"/>
        <w:jc w:val="both"/>
        <w:rPr>
          <w:rFonts w:cs="Arial"/>
          <w:sz w:val="20"/>
        </w:rPr>
      </w:pPr>
      <w:r w:rsidRPr="00F76A30">
        <w:rPr>
          <w:rFonts w:cs="Arial"/>
          <w:sz w:val="20"/>
        </w:rPr>
        <w:lastRenderedPageBreak/>
        <w:t>Konunun güncelliği, Türkiye’deki bilimsel birikime ve evrensel bilime yapması beklenen katkılar,</w:t>
      </w:r>
    </w:p>
    <w:p w:rsidR="002232F3" w:rsidRPr="00F76A30" w:rsidRDefault="002232F3" w:rsidP="005A58FC">
      <w:pPr>
        <w:widowControl/>
        <w:numPr>
          <w:ilvl w:val="0"/>
          <w:numId w:val="13"/>
        </w:numPr>
        <w:tabs>
          <w:tab w:val="left" w:pos="284"/>
        </w:tabs>
        <w:spacing w:line="276" w:lineRule="auto"/>
        <w:ind w:left="0" w:firstLine="426"/>
        <w:jc w:val="both"/>
        <w:rPr>
          <w:rFonts w:cs="Arial"/>
          <w:sz w:val="20"/>
        </w:rPr>
      </w:pPr>
      <w:r w:rsidRPr="00F76A30">
        <w:rPr>
          <w:rFonts w:cs="Arial"/>
          <w:sz w:val="20"/>
        </w:rPr>
        <w:t>Yurt dışında yapılacak araştırmanın, Türkiye’ye dönüşten sonra laboratuar vb. olanaklar göz önüne alındığında devam edilebilir olması ve adayın çalıştığı kuruma yapacağı katkılar,</w:t>
      </w:r>
    </w:p>
    <w:p w:rsidR="002232F3" w:rsidRPr="00F76A30" w:rsidRDefault="002232F3" w:rsidP="005A58FC">
      <w:pPr>
        <w:widowControl/>
        <w:numPr>
          <w:ilvl w:val="0"/>
          <w:numId w:val="13"/>
        </w:numPr>
        <w:tabs>
          <w:tab w:val="left" w:pos="284"/>
        </w:tabs>
        <w:spacing w:line="276" w:lineRule="auto"/>
        <w:ind w:left="0" w:firstLine="426"/>
        <w:jc w:val="both"/>
        <w:rPr>
          <w:rFonts w:cs="Arial"/>
          <w:sz w:val="20"/>
        </w:rPr>
      </w:pPr>
      <w:r w:rsidRPr="00F76A30">
        <w:rPr>
          <w:rFonts w:cs="Arial"/>
          <w:sz w:val="20"/>
        </w:rPr>
        <w:t>Türkiye’ye dönüşten sonra diğer üniversitelerimizdeki araştırmacıların katılımıyla bir çalışma grubu kurabilmesi olasılığı,</w:t>
      </w:r>
    </w:p>
    <w:p w:rsidR="007B5002" w:rsidRDefault="002232F3" w:rsidP="007B5002">
      <w:pPr>
        <w:widowControl/>
        <w:numPr>
          <w:ilvl w:val="0"/>
          <w:numId w:val="13"/>
        </w:numPr>
        <w:tabs>
          <w:tab w:val="left" w:pos="284"/>
        </w:tabs>
        <w:spacing w:line="276" w:lineRule="auto"/>
        <w:ind w:left="0" w:firstLine="426"/>
        <w:jc w:val="both"/>
        <w:rPr>
          <w:rFonts w:cs="Arial"/>
          <w:sz w:val="20"/>
        </w:rPr>
      </w:pPr>
      <w:r w:rsidRPr="00F76A30">
        <w:rPr>
          <w:rFonts w:cs="Arial"/>
          <w:sz w:val="20"/>
        </w:rPr>
        <w:t>Yurt dışında konusunda çalışan bir araştırma grubuyla bağlantı kurarak karşılıklı işbirliği ile ileride geliştirilerek sürdürülecek bir ortak çalışmaya girme olasılığı,</w:t>
      </w:r>
    </w:p>
    <w:p w:rsidR="002232F3" w:rsidRDefault="002232F3" w:rsidP="007B5002">
      <w:pPr>
        <w:widowControl/>
        <w:numPr>
          <w:ilvl w:val="0"/>
          <w:numId w:val="13"/>
        </w:numPr>
        <w:tabs>
          <w:tab w:val="left" w:pos="284"/>
        </w:tabs>
        <w:spacing w:line="276" w:lineRule="auto"/>
        <w:ind w:left="0" w:firstLine="426"/>
        <w:jc w:val="both"/>
        <w:rPr>
          <w:rFonts w:cs="Arial"/>
          <w:sz w:val="20"/>
        </w:rPr>
      </w:pPr>
      <w:r w:rsidRPr="007B5002">
        <w:rPr>
          <w:rFonts w:cs="Arial"/>
          <w:sz w:val="20"/>
        </w:rPr>
        <w:t>Adayın akademik başarıları ve yayınları</w:t>
      </w:r>
      <w:r w:rsidR="005639D3">
        <w:rPr>
          <w:rFonts w:cs="Arial"/>
          <w:sz w:val="20"/>
        </w:rPr>
        <w:t>, araştırma konusuna hâkimiyeti,</w:t>
      </w:r>
    </w:p>
    <w:p w:rsidR="005639D3" w:rsidRPr="007B5002" w:rsidRDefault="004802B9" w:rsidP="007B5002">
      <w:pPr>
        <w:widowControl/>
        <w:numPr>
          <w:ilvl w:val="0"/>
          <w:numId w:val="13"/>
        </w:numPr>
        <w:tabs>
          <w:tab w:val="left" w:pos="284"/>
        </w:tabs>
        <w:spacing w:line="276" w:lineRule="auto"/>
        <w:ind w:left="0" w:firstLine="426"/>
        <w:jc w:val="both"/>
        <w:rPr>
          <w:rFonts w:cs="Arial"/>
          <w:sz w:val="20"/>
        </w:rPr>
      </w:pPr>
      <w:r>
        <w:rPr>
          <w:rFonts w:cs="Arial"/>
          <w:sz w:val="20"/>
        </w:rPr>
        <w:t xml:space="preserve">Araştırma yapılacak kurumun </w:t>
      </w:r>
      <w:r w:rsidR="005639D3">
        <w:rPr>
          <w:rFonts w:cs="Arial"/>
          <w:sz w:val="20"/>
        </w:rPr>
        <w:t xml:space="preserve">ve danışmanın </w:t>
      </w:r>
      <w:r>
        <w:rPr>
          <w:rFonts w:cs="Arial"/>
          <w:sz w:val="20"/>
        </w:rPr>
        <w:t>araştırma alt yapısı.</w:t>
      </w:r>
    </w:p>
    <w:p w:rsidR="002232F3" w:rsidRDefault="002232F3" w:rsidP="005A58FC">
      <w:pPr>
        <w:pStyle w:val="WW-GvdeMetni2"/>
        <w:tabs>
          <w:tab w:val="left" w:pos="11662"/>
        </w:tabs>
        <w:spacing w:line="276" w:lineRule="auto"/>
        <w:jc w:val="both"/>
        <w:rPr>
          <w:rFonts w:ascii="Arial" w:hAnsi="Arial" w:cs="Arial"/>
          <w:sz w:val="20"/>
        </w:rPr>
      </w:pPr>
    </w:p>
    <w:p w:rsidR="002232F3" w:rsidRPr="00E260FF" w:rsidRDefault="002232F3" w:rsidP="005A58FC">
      <w:pPr>
        <w:pStyle w:val="WW-GvdeMetni2"/>
        <w:tabs>
          <w:tab w:val="left" w:pos="11662"/>
        </w:tabs>
        <w:spacing w:line="276" w:lineRule="auto"/>
        <w:jc w:val="both"/>
        <w:rPr>
          <w:rFonts w:ascii="Arial" w:hAnsi="Arial" w:cs="Arial"/>
          <w:sz w:val="20"/>
        </w:rPr>
      </w:pPr>
      <w:r w:rsidRPr="00E260FF">
        <w:rPr>
          <w:rFonts w:ascii="Arial" w:hAnsi="Arial" w:cs="Arial"/>
          <w:sz w:val="20"/>
        </w:rPr>
        <w:t>Belirlenen ölçütler ışığında yapılan paneller, mülakatlar ve danışman görüşleri dikkate alınarak; BİDEB Değerlendirme ve Destekleme Kurulu’nca adaylar arasında sıralama yapılır. Bursiyer seçiminde aynı konumda olan adaylardan dil puanı yüksek olanlara öncelik verilir. Programa ayrılan bütçe olanakları da dikkate alınarak adaylar ve burs süreleri saptanır. Burslar Başkanlık onayından sonra kesinleşir.</w:t>
      </w:r>
    </w:p>
    <w:p w:rsidR="00876442" w:rsidRDefault="00876442" w:rsidP="005A58FC">
      <w:pPr>
        <w:pStyle w:val="BodyText"/>
        <w:jc w:val="both"/>
        <w:rPr>
          <w:rStyle w:val="Strong"/>
          <w:rFonts w:cs="Arial"/>
          <w:sz w:val="20"/>
        </w:rPr>
      </w:pPr>
    </w:p>
    <w:p w:rsidR="005216E2" w:rsidRPr="0062342A" w:rsidRDefault="005216E2" w:rsidP="005A58FC">
      <w:pPr>
        <w:pStyle w:val="WW-GvdeMetni2"/>
        <w:tabs>
          <w:tab w:val="left" w:pos="11662"/>
        </w:tabs>
        <w:spacing w:line="276" w:lineRule="auto"/>
        <w:rPr>
          <w:rStyle w:val="Strong"/>
          <w:rFonts w:ascii="Arial" w:eastAsia="Tahoma" w:hAnsi="Arial" w:cs="Arial"/>
          <w:sz w:val="20"/>
        </w:rPr>
      </w:pPr>
      <w:r w:rsidRPr="0062342A">
        <w:rPr>
          <w:rStyle w:val="Strong"/>
          <w:rFonts w:ascii="Arial" w:eastAsia="Tahoma" w:hAnsi="Arial" w:cs="Arial"/>
          <w:sz w:val="20"/>
        </w:rPr>
        <w:t>BURSLARIN BAŞLATILMASI</w:t>
      </w:r>
    </w:p>
    <w:p w:rsidR="0062342A" w:rsidRDefault="0062342A" w:rsidP="005A58FC">
      <w:pPr>
        <w:pStyle w:val="BodyText"/>
        <w:tabs>
          <w:tab w:val="left" w:pos="360"/>
        </w:tabs>
        <w:spacing w:line="276" w:lineRule="auto"/>
        <w:jc w:val="both"/>
        <w:rPr>
          <w:rFonts w:cs="Arial"/>
          <w:sz w:val="20"/>
        </w:rPr>
      </w:pPr>
    </w:p>
    <w:p w:rsidR="00D71EEB" w:rsidRPr="00E260FF" w:rsidRDefault="00D71EEB" w:rsidP="005A58FC">
      <w:pPr>
        <w:pStyle w:val="BodyText"/>
        <w:tabs>
          <w:tab w:val="left" w:pos="360"/>
        </w:tabs>
        <w:spacing w:line="276" w:lineRule="auto"/>
        <w:jc w:val="both"/>
        <w:rPr>
          <w:rFonts w:cs="Arial"/>
          <w:i/>
        </w:rPr>
      </w:pPr>
      <w:r w:rsidRPr="00D71EEB">
        <w:rPr>
          <w:rFonts w:cs="Arial"/>
          <w:sz w:val="20"/>
        </w:rPr>
        <w:t>Burs verilmesine karar verilen adayların bursları, Başkanlık onay tarihinden itibaren yürürlüğe girer; programın “Kural ve İlkeleri”ne aykırı olmamak koşulu ile bursiyerin belirleyeceği tarihte başlatılır.</w:t>
      </w:r>
    </w:p>
    <w:p w:rsidR="00D71EEB" w:rsidRDefault="00D71EEB" w:rsidP="005A58FC">
      <w:pPr>
        <w:spacing w:line="276" w:lineRule="auto"/>
        <w:jc w:val="both"/>
        <w:rPr>
          <w:rFonts w:eastAsia="Times New Roman" w:cs="Arial"/>
          <w:sz w:val="20"/>
        </w:rPr>
      </w:pPr>
      <w:r w:rsidRPr="00D71EEB">
        <w:rPr>
          <w:rFonts w:eastAsia="Times New Roman" w:cs="Arial"/>
          <w:sz w:val="20"/>
        </w:rPr>
        <w:t xml:space="preserve">Bursun başlatılabilmesi için; </w:t>
      </w:r>
    </w:p>
    <w:p w:rsidR="005B41CE" w:rsidRDefault="005B41CE" w:rsidP="005A58FC">
      <w:pPr>
        <w:spacing w:line="276" w:lineRule="auto"/>
        <w:jc w:val="both"/>
        <w:rPr>
          <w:rFonts w:eastAsia="Times New Roman" w:cs="Arial"/>
          <w:sz w:val="20"/>
        </w:rPr>
      </w:pPr>
    </w:p>
    <w:p w:rsidR="005B41CE" w:rsidRPr="00D71EEB" w:rsidRDefault="005B41CE" w:rsidP="005B41CE">
      <w:pPr>
        <w:numPr>
          <w:ilvl w:val="0"/>
          <w:numId w:val="19"/>
        </w:numPr>
        <w:spacing w:line="276" w:lineRule="auto"/>
        <w:jc w:val="both"/>
        <w:rPr>
          <w:rFonts w:eastAsia="Times New Roman" w:cs="Arial"/>
          <w:sz w:val="20"/>
        </w:rPr>
      </w:pPr>
      <w:r>
        <w:rPr>
          <w:rFonts w:eastAsia="Times New Roman" w:cs="Arial"/>
          <w:sz w:val="20"/>
        </w:rPr>
        <w:t>Online başvuru sırasınd</w:t>
      </w:r>
      <w:r w:rsidR="000005DF">
        <w:rPr>
          <w:rFonts w:eastAsia="Times New Roman" w:cs="Arial"/>
          <w:sz w:val="20"/>
        </w:rPr>
        <w:t>a sisteme yüklenen tüm belgeler posta ile gönderilmelidir.</w:t>
      </w:r>
    </w:p>
    <w:p w:rsidR="00D71EEB" w:rsidRPr="00D71EEB" w:rsidRDefault="00D71EEB" w:rsidP="005A58FC">
      <w:pPr>
        <w:spacing w:line="276" w:lineRule="auto"/>
        <w:jc w:val="both"/>
        <w:rPr>
          <w:rFonts w:eastAsia="Times New Roman" w:cs="Arial"/>
          <w:sz w:val="20"/>
        </w:rPr>
      </w:pPr>
    </w:p>
    <w:p w:rsidR="00D71EEB" w:rsidRPr="00D71EEB" w:rsidRDefault="00D71EEB" w:rsidP="005B41CE">
      <w:pPr>
        <w:numPr>
          <w:ilvl w:val="0"/>
          <w:numId w:val="19"/>
        </w:numPr>
        <w:spacing w:line="276" w:lineRule="auto"/>
        <w:jc w:val="both"/>
        <w:rPr>
          <w:rFonts w:eastAsia="Times New Roman" w:cs="Arial"/>
          <w:sz w:val="20"/>
        </w:rPr>
      </w:pPr>
      <w:r w:rsidRPr="00D71EEB">
        <w:rPr>
          <w:rFonts w:eastAsia="Times New Roman" w:cs="Arial"/>
          <w:sz w:val="20"/>
        </w:rPr>
        <w:t>Bursiyer çalışıyor ise, yapmayı planladığı araştırmanın çalıştığı kurum tarafından onaylandığını ve araştırma süresince görevli veya izinli sayılacağını belgelendirmesi gerekmektedir. Bu belgede ayrıca adaya kuruluşu tarafından yapılabilecek yol gideri, burs vb. destekler de belirtilmelidir.</w:t>
      </w:r>
    </w:p>
    <w:p w:rsidR="00D71EEB" w:rsidRPr="00D71EEB" w:rsidRDefault="00D71EEB" w:rsidP="005A58FC">
      <w:pPr>
        <w:spacing w:line="276" w:lineRule="auto"/>
        <w:ind w:left="426" w:hanging="426"/>
        <w:jc w:val="both"/>
        <w:rPr>
          <w:rFonts w:eastAsia="Times New Roman" w:cs="Arial"/>
          <w:sz w:val="20"/>
        </w:rPr>
      </w:pPr>
    </w:p>
    <w:p w:rsidR="00D71EEB" w:rsidRPr="00D71EEB" w:rsidRDefault="00D71EEB" w:rsidP="005B41CE">
      <w:pPr>
        <w:numPr>
          <w:ilvl w:val="0"/>
          <w:numId w:val="19"/>
        </w:numPr>
        <w:spacing w:line="276" w:lineRule="auto"/>
        <w:jc w:val="both"/>
        <w:rPr>
          <w:rFonts w:eastAsia="Times New Roman" w:cs="Arial"/>
          <w:sz w:val="20"/>
        </w:rPr>
      </w:pPr>
      <w:r w:rsidRPr="00D71EEB">
        <w:rPr>
          <w:rFonts w:eastAsia="Times New Roman" w:cs="Arial"/>
          <w:sz w:val="20"/>
        </w:rPr>
        <w:t>Yurt dışında yapılacak araştırma için Türkiye'den biyolojik materyalin yurt dışına götürülmesi gerekiyor ise Etik Kurul onay belgesinin bulunması gerekir.</w:t>
      </w:r>
    </w:p>
    <w:p w:rsidR="00D71EEB" w:rsidRPr="00D71EEB" w:rsidRDefault="00D71EEB" w:rsidP="005A58FC">
      <w:pPr>
        <w:spacing w:line="276" w:lineRule="auto"/>
        <w:ind w:left="426" w:hanging="426"/>
        <w:jc w:val="both"/>
        <w:rPr>
          <w:rFonts w:eastAsia="Times New Roman" w:cs="Arial"/>
          <w:sz w:val="20"/>
        </w:rPr>
      </w:pPr>
    </w:p>
    <w:p w:rsidR="00D71EEB" w:rsidRDefault="00D71EEB" w:rsidP="005B41CE">
      <w:pPr>
        <w:numPr>
          <w:ilvl w:val="0"/>
          <w:numId w:val="19"/>
        </w:numPr>
        <w:spacing w:line="276" w:lineRule="auto"/>
        <w:jc w:val="both"/>
        <w:rPr>
          <w:rFonts w:eastAsia="Times New Roman" w:cs="Arial"/>
          <w:sz w:val="20"/>
        </w:rPr>
      </w:pPr>
      <w:r w:rsidRPr="00D71EEB">
        <w:rPr>
          <w:rFonts w:eastAsia="Times New Roman" w:cs="Arial"/>
          <w:sz w:val="20"/>
        </w:rPr>
        <w:t>Bursiyerlerin, yurt dışına çıkmadan önce yükümlülüklerini, noterce düzenlenmiş “Düzenleme Şeklinde Taahhüt ve Müşterek Borçlu ve Müteselsil Kefalet Senedi”  ile belgelemeleri gerekmektedir.</w:t>
      </w:r>
    </w:p>
    <w:p w:rsidR="00800A04" w:rsidRPr="00D71EEB" w:rsidRDefault="00800A04" w:rsidP="005A58FC">
      <w:pPr>
        <w:spacing w:line="276" w:lineRule="auto"/>
        <w:ind w:left="426" w:hanging="426"/>
        <w:jc w:val="both"/>
        <w:rPr>
          <w:rFonts w:eastAsia="Times New Roman" w:cs="Arial"/>
          <w:sz w:val="20"/>
        </w:rPr>
      </w:pPr>
    </w:p>
    <w:p w:rsidR="00D71EEB" w:rsidRDefault="00D71EEB" w:rsidP="005A58FC">
      <w:pPr>
        <w:pStyle w:val="BodyText"/>
        <w:spacing w:after="100" w:afterAutospacing="1"/>
        <w:jc w:val="both"/>
        <w:rPr>
          <w:rFonts w:eastAsia="Times New Roman" w:cs="Arial"/>
          <w:sz w:val="20"/>
        </w:rPr>
      </w:pPr>
      <w:r w:rsidRPr="00D71EEB">
        <w:rPr>
          <w:rFonts w:eastAsia="Times New Roman" w:cs="Arial"/>
          <w:sz w:val="20"/>
        </w:rPr>
        <w:t xml:space="preserve">Bursiyer, tahsis edilen bursu onay tarihinden itibaren bir yıl içinde başlatmak zorundadır. Bursunu tahsis edilen yıl içinde kullanmayan bursiyer hiç bir hak talebinde bulunamaz. </w:t>
      </w:r>
    </w:p>
    <w:p w:rsidR="005216E2" w:rsidRDefault="005216E2" w:rsidP="005A58FC">
      <w:pPr>
        <w:tabs>
          <w:tab w:val="left" w:pos="360"/>
        </w:tabs>
        <w:spacing w:line="240" w:lineRule="atLeast"/>
        <w:jc w:val="both"/>
        <w:rPr>
          <w:rFonts w:cs="Arial"/>
          <w:b/>
          <w:color w:val="000000"/>
          <w:sz w:val="20"/>
        </w:rPr>
      </w:pPr>
      <w:r w:rsidRPr="006A72D5">
        <w:rPr>
          <w:rFonts w:cs="Arial"/>
          <w:b/>
          <w:color w:val="000000"/>
          <w:sz w:val="20"/>
        </w:rPr>
        <w:t>BURSLARIN DEVAMI VE EK SÜRE VERİLMESİ</w:t>
      </w:r>
    </w:p>
    <w:p w:rsidR="005216E2" w:rsidRDefault="005216E2" w:rsidP="005A58FC">
      <w:pPr>
        <w:pStyle w:val="WW-GvdeMetni3"/>
        <w:tabs>
          <w:tab w:val="left" w:pos="360"/>
        </w:tabs>
        <w:spacing w:line="276" w:lineRule="auto"/>
        <w:rPr>
          <w:rFonts w:ascii="Arial" w:hAnsi="Arial" w:cs="Arial"/>
          <w:sz w:val="20"/>
        </w:rPr>
      </w:pPr>
    </w:p>
    <w:p w:rsidR="00CC41C4" w:rsidRPr="00E260FF" w:rsidRDefault="00CC41C4" w:rsidP="005A58FC">
      <w:pPr>
        <w:pStyle w:val="WW-GvdeMetni3"/>
        <w:tabs>
          <w:tab w:val="left" w:pos="360"/>
        </w:tabs>
        <w:spacing w:line="276" w:lineRule="auto"/>
        <w:rPr>
          <w:rFonts w:ascii="Arial" w:hAnsi="Arial" w:cs="Arial"/>
          <w:sz w:val="20"/>
        </w:rPr>
      </w:pPr>
      <w:r w:rsidRPr="00E260FF">
        <w:rPr>
          <w:rFonts w:ascii="Arial" w:hAnsi="Arial" w:cs="Arial"/>
          <w:sz w:val="20"/>
        </w:rPr>
        <w:t>Bursiyerin araştırmasını TÜBİTAK tarafından kendisine tahsis edilen süre içerisinde bitirmesi esastır. Bursiyerin araştırmasını bu süre içinde bitirememesi halinde, burs süresinin en çok 12 aya tamamlanacak kadar uzatılması için aşağıda belirtilen belgelerle birlikte yapacağı başvuru, BİDEB Değerlendirme ve Destekleme Kurulu’nca değerlendirilir:</w:t>
      </w:r>
    </w:p>
    <w:p w:rsidR="00CC41C4" w:rsidRPr="00E260FF" w:rsidRDefault="00CC41C4" w:rsidP="005A58FC">
      <w:pPr>
        <w:pStyle w:val="WW-GvdeMetni3"/>
        <w:tabs>
          <w:tab w:val="left" w:pos="360"/>
        </w:tabs>
        <w:spacing w:line="276" w:lineRule="auto"/>
        <w:rPr>
          <w:rFonts w:ascii="Arial" w:hAnsi="Arial" w:cs="Arial"/>
          <w:sz w:val="20"/>
        </w:rPr>
      </w:pPr>
    </w:p>
    <w:p w:rsidR="00CC41C4" w:rsidRPr="00E260FF" w:rsidRDefault="00CC41C4" w:rsidP="005A58FC">
      <w:pPr>
        <w:pStyle w:val="WW-GvdeMetni3"/>
        <w:numPr>
          <w:ilvl w:val="0"/>
          <w:numId w:val="14"/>
        </w:numPr>
        <w:tabs>
          <w:tab w:val="clear" w:pos="1440"/>
          <w:tab w:val="num" w:pos="426"/>
        </w:tabs>
        <w:spacing w:line="276" w:lineRule="auto"/>
        <w:ind w:left="426" w:firstLine="0"/>
        <w:rPr>
          <w:rFonts w:ascii="Arial" w:hAnsi="Arial" w:cs="Arial"/>
          <w:sz w:val="20"/>
        </w:rPr>
      </w:pPr>
      <w:r w:rsidRPr="00E260FF">
        <w:rPr>
          <w:rFonts w:ascii="Arial" w:hAnsi="Arial" w:cs="Arial"/>
          <w:sz w:val="20"/>
        </w:rPr>
        <w:t>Bursiyerin gerekçeli dilekçesi,</w:t>
      </w:r>
    </w:p>
    <w:p w:rsidR="00CC41C4" w:rsidRPr="00E260FF" w:rsidRDefault="00CC41C4" w:rsidP="005A58FC">
      <w:pPr>
        <w:pStyle w:val="WW-GvdeMetni3"/>
        <w:numPr>
          <w:ilvl w:val="0"/>
          <w:numId w:val="14"/>
        </w:numPr>
        <w:tabs>
          <w:tab w:val="clear" w:pos="1440"/>
          <w:tab w:val="num" w:pos="426"/>
        </w:tabs>
        <w:spacing w:line="276" w:lineRule="auto"/>
        <w:ind w:left="426" w:firstLine="0"/>
        <w:rPr>
          <w:rFonts w:ascii="Arial" w:hAnsi="Arial" w:cs="Arial"/>
          <w:sz w:val="20"/>
        </w:rPr>
      </w:pPr>
      <w:r w:rsidRPr="00E260FF">
        <w:rPr>
          <w:rFonts w:ascii="Arial" w:hAnsi="Arial" w:cs="Arial"/>
          <w:sz w:val="20"/>
        </w:rPr>
        <w:t>Yurt dışında çalıştığı kurumun ilgili kişisinden alınan yazı,</w:t>
      </w:r>
    </w:p>
    <w:p w:rsidR="00CC41C4" w:rsidRPr="00E260FF" w:rsidRDefault="00CC41C4" w:rsidP="005A58FC">
      <w:pPr>
        <w:pStyle w:val="WW-GvdeMetni3"/>
        <w:numPr>
          <w:ilvl w:val="0"/>
          <w:numId w:val="14"/>
        </w:numPr>
        <w:tabs>
          <w:tab w:val="clear" w:pos="1440"/>
          <w:tab w:val="num" w:pos="426"/>
        </w:tabs>
        <w:spacing w:line="276" w:lineRule="auto"/>
        <w:ind w:left="426" w:firstLine="0"/>
        <w:rPr>
          <w:rFonts w:ascii="Arial" w:hAnsi="Arial" w:cs="Arial"/>
          <w:sz w:val="20"/>
        </w:rPr>
      </w:pPr>
      <w:r w:rsidRPr="00E260FF">
        <w:rPr>
          <w:rFonts w:ascii="Arial" w:hAnsi="Arial" w:cs="Arial"/>
          <w:sz w:val="20"/>
        </w:rPr>
        <w:t>Türkiye’deki kuruluşunun izin yazısı (izin süresi bitmiş ise),</w:t>
      </w:r>
    </w:p>
    <w:p w:rsidR="00CC41C4" w:rsidRPr="00E260FF" w:rsidRDefault="00CC41C4" w:rsidP="005A58FC">
      <w:pPr>
        <w:pStyle w:val="WW-GvdeMetni3"/>
        <w:numPr>
          <w:ilvl w:val="0"/>
          <w:numId w:val="14"/>
        </w:numPr>
        <w:tabs>
          <w:tab w:val="clear" w:pos="1440"/>
          <w:tab w:val="num" w:pos="426"/>
        </w:tabs>
        <w:spacing w:line="276" w:lineRule="auto"/>
        <w:ind w:left="426" w:firstLine="0"/>
        <w:rPr>
          <w:rFonts w:ascii="Arial" w:hAnsi="Arial" w:cs="Arial"/>
          <w:sz w:val="20"/>
        </w:rPr>
      </w:pPr>
      <w:r w:rsidRPr="00E260FF">
        <w:rPr>
          <w:rFonts w:ascii="Arial" w:hAnsi="Arial" w:cs="Arial"/>
          <w:sz w:val="20"/>
        </w:rPr>
        <w:t>Yurt dışında yaptığı çalışmanın ayrıntılı raporu.</w:t>
      </w:r>
    </w:p>
    <w:p w:rsidR="00CC41C4" w:rsidRDefault="00CC41C4" w:rsidP="005A58FC">
      <w:pPr>
        <w:spacing w:line="276" w:lineRule="auto"/>
        <w:jc w:val="both"/>
        <w:rPr>
          <w:rFonts w:eastAsia="Times New Roman" w:cs="Arial"/>
          <w:sz w:val="20"/>
        </w:rPr>
      </w:pPr>
    </w:p>
    <w:p w:rsidR="005B41CE" w:rsidRPr="00CC41C4" w:rsidRDefault="005B41CE" w:rsidP="005A58FC">
      <w:pPr>
        <w:spacing w:line="276" w:lineRule="auto"/>
        <w:jc w:val="both"/>
        <w:rPr>
          <w:rFonts w:eastAsia="Times New Roman" w:cs="Arial"/>
          <w:sz w:val="20"/>
        </w:rPr>
      </w:pPr>
    </w:p>
    <w:p w:rsidR="00876442" w:rsidRDefault="00876442" w:rsidP="005A58FC">
      <w:pPr>
        <w:pStyle w:val="BodyText"/>
        <w:rPr>
          <w:rStyle w:val="Strong"/>
          <w:rFonts w:cs="Arial"/>
          <w:sz w:val="20"/>
        </w:rPr>
      </w:pPr>
      <w:r w:rsidRPr="00C82EC4">
        <w:rPr>
          <w:rStyle w:val="Strong"/>
          <w:rFonts w:cs="Arial"/>
          <w:sz w:val="20"/>
        </w:rPr>
        <w:lastRenderedPageBreak/>
        <w:t>YÜKÜMLÜLÜKLER</w:t>
      </w:r>
    </w:p>
    <w:p w:rsidR="005B41CE" w:rsidRPr="005B41CE" w:rsidRDefault="005B41CE" w:rsidP="005A58FC">
      <w:pPr>
        <w:pStyle w:val="BodyText"/>
        <w:rPr>
          <w:rStyle w:val="Strong"/>
          <w:rFonts w:cs="Arial"/>
          <w:sz w:val="16"/>
          <w:szCs w:val="16"/>
        </w:rPr>
      </w:pPr>
    </w:p>
    <w:p w:rsidR="00876442" w:rsidRPr="00C82EC4" w:rsidRDefault="00876442" w:rsidP="00C55EEB">
      <w:pPr>
        <w:widowControl/>
        <w:numPr>
          <w:ilvl w:val="0"/>
          <w:numId w:val="5"/>
        </w:numPr>
        <w:tabs>
          <w:tab w:val="left" w:pos="360"/>
          <w:tab w:val="left" w:pos="1080"/>
        </w:tabs>
        <w:spacing w:line="276" w:lineRule="auto"/>
        <w:jc w:val="both"/>
        <w:rPr>
          <w:rFonts w:cs="Arial"/>
          <w:b/>
          <w:sz w:val="20"/>
        </w:rPr>
      </w:pPr>
      <w:r w:rsidRPr="00C82EC4">
        <w:rPr>
          <w:rFonts w:cs="Arial"/>
          <w:b/>
          <w:sz w:val="20"/>
        </w:rPr>
        <w:t>Rapor Verme Yükümlülükleri</w:t>
      </w:r>
    </w:p>
    <w:p w:rsidR="00645FD2" w:rsidRDefault="00876442" w:rsidP="00C55EEB">
      <w:pPr>
        <w:pStyle w:val="WW-GvdeMetni3"/>
        <w:tabs>
          <w:tab w:val="left" w:pos="360"/>
        </w:tabs>
        <w:spacing w:line="276" w:lineRule="auto"/>
        <w:ind w:left="708"/>
        <w:rPr>
          <w:rFonts w:ascii="Arial" w:hAnsi="Arial" w:cs="Arial"/>
          <w:sz w:val="20"/>
        </w:rPr>
      </w:pPr>
      <w:r w:rsidRPr="00C82EC4">
        <w:rPr>
          <w:rFonts w:ascii="Arial" w:hAnsi="Arial" w:cs="Arial"/>
          <w:color w:val="000000"/>
          <w:sz w:val="20"/>
        </w:rPr>
        <w:t>Bursiye</w:t>
      </w:r>
      <w:r w:rsidR="00CC41C4">
        <w:rPr>
          <w:rFonts w:ascii="Arial" w:hAnsi="Arial" w:cs="Arial"/>
          <w:color w:val="000000"/>
          <w:sz w:val="20"/>
        </w:rPr>
        <w:t>r yurt dışı çalışmaları süresinc</w:t>
      </w:r>
      <w:r w:rsidRPr="00C82EC4">
        <w:rPr>
          <w:rFonts w:ascii="Arial" w:hAnsi="Arial" w:cs="Arial"/>
          <w:color w:val="000000"/>
          <w:sz w:val="20"/>
        </w:rPr>
        <w:t>e her dört ayda bir yurt dışındaki danışman hocasının imzasını içeren bir gelişme raporu göndermek</w:t>
      </w:r>
      <w:r w:rsidR="00645FD2">
        <w:rPr>
          <w:rFonts w:ascii="Arial" w:hAnsi="Arial" w:cs="Arial"/>
          <w:color w:val="000000"/>
          <w:sz w:val="20"/>
        </w:rPr>
        <w:t>le yükümlüdür.</w:t>
      </w:r>
      <w:r w:rsidRPr="00C82EC4">
        <w:rPr>
          <w:rFonts w:ascii="Arial" w:hAnsi="Arial" w:cs="Arial"/>
          <w:color w:val="000000"/>
          <w:sz w:val="20"/>
        </w:rPr>
        <w:t xml:space="preserve"> </w:t>
      </w:r>
      <w:r w:rsidR="00645FD2">
        <w:rPr>
          <w:rFonts w:ascii="Arial" w:hAnsi="Arial" w:cs="Arial"/>
          <w:color w:val="000000"/>
          <w:sz w:val="20"/>
        </w:rPr>
        <w:t>B</w:t>
      </w:r>
      <w:r w:rsidRPr="00C82EC4">
        <w:rPr>
          <w:rFonts w:ascii="Arial" w:hAnsi="Arial" w:cs="Arial"/>
          <w:color w:val="000000"/>
          <w:sz w:val="20"/>
        </w:rPr>
        <w:t xml:space="preserve">urs süresinin bitiminde (Türkiye’ye döndüğünde) </w:t>
      </w:r>
      <w:r w:rsidR="00645FD2">
        <w:rPr>
          <w:rFonts w:ascii="Arial" w:hAnsi="Arial" w:cs="Arial"/>
          <w:color w:val="000000"/>
          <w:sz w:val="20"/>
        </w:rPr>
        <w:t xml:space="preserve">de, </w:t>
      </w:r>
      <w:r w:rsidRPr="00C82EC4">
        <w:rPr>
          <w:rFonts w:ascii="Arial" w:hAnsi="Arial" w:cs="Arial"/>
          <w:color w:val="000000"/>
          <w:sz w:val="20"/>
        </w:rPr>
        <w:t xml:space="preserve">çalışmaların gelişme ve sonuçlarını kapsayan “kesin raporu” ve bu sürede çıkan yayınlarının listesini </w:t>
      </w:r>
      <w:r w:rsidR="00645FD2">
        <w:rPr>
          <w:rFonts w:ascii="Arial" w:hAnsi="Arial" w:cs="Arial"/>
          <w:color w:val="000000"/>
          <w:sz w:val="20"/>
        </w:rPr>
        <w:t xml:space="preserve">ve rapor formlarını </w:t>
      </w:r>
      <w:r w:rsidRPr="00C82EC4">
        <w:rPr>
          <w:rFonts w:ascii="Arial" w:hAnsi="Arial" w:cs="Arial"/>
          <w:color w:val="000000"/>
          <w:sz w:val="20"/>
        </w:rPr>
        <w:t>en geç 1 ay içinde BİDEB’e sunmak ve Türkiye’deki kuruluşunda işine başladığı tarihi</w:t>
      </w:r>
      <w:r w:rsidR="00645FD2">
        <w:rPr>
          <w:rFonts w:ascii="Arial" w:hAnsi="Arial" w:cs="Arial"/>
          <w:color w:val="000000"/>
          <w:sz w:val="20"/>
        </w:rPr>
        <w:t xml:space="preserve"> </w:t>
      </w:r>
      <w:r w:rsidRPr="00C82EC4">
        <w:rPr>
          <w:rFonts w:ascii="Arial" w:hAnsi="Arial" w:cs="Arial"/>
          <w:color w:val="000000"/>
          <w:sz w:val="20"/>
        </w:rPr>
        <w:t>(Üniversite/Kurum</w:t>
      </w:r>
      <w:r w:rsidRPr="00C82EC4">
        <w:rPr>
          <w:rFonts w:ascii="Arial" w:hAnsi="Arial" w:cs="Arial"/>
          <w:sz w:val="20"/>
        </w:rPr>
        <w:t xml:space="preserve"> yetkilisinin ıslak imzasıyla) bildirmek zorundadır.</w:t>
      </w:r>
    </w:p>
    <w:p w:rsidR="002429DD" w:rsidRDefault="002429DD" w:rsidP="00C55EEB">
      <w:pPr>
        <w:pStyle w:val="WW-GvdeMetni3"/>
        <w:tabs>
          <w:tab w:val="left" w:pos="360"/>
        </w:tabs>
        <w:spacing w:line="276" w:lineRule="auto"/>
        <w:ind w:left="708"/>
        <w:rPr>
          <w:rFonts w:ascii="Arial" w:hAnsi="Arial" w:cs="Arial"/>
          <w:sz w:val="20"/>
        </w:rPr>
      </w:pPr>
    </w:p>
    <w:p w:rsidR="00645FD2" w:rsidRPr="00645FD2" w:rsidRDefault="00645FD2" w:rsidP="00C55EEB">
      <w:pPr>
        <w:pStyle w:val="WW-GvdeMetni3"/>
        <w:tabs>
          <w:tab w:val="left" w:pos="360"/>
        </w:tabs>
        <w:spacing w:line="276" w:lineRule="auto"/>
        <w:ind w:left="708"/>
        <w:rPr>
          <w:rFonts w:ascii="Arial" w:hAnsi="Arial" w:cs="Arial"/>
          <w:sz w:val="20"/>
        </w:rPr>
      </w:pPr>
      <w:r w:rsidRPr="00645FD2">
        <w:rPr>
          <w:rFonts w:ascii="Arial" w:hAnsi="Arial" w:cs="Arial"/>
          <w:sz w:val="20"/>
        </w:rPr>
        <w:t>Program kapsamında yapılan bilimsel etkinliklerde ve yayınlarda TÜBİTAK desteğinin belirtilmesi ve varsa yayın örneğinin BİDEB’e gönderilmesi gerekir.</w:t>
      </w:r>
    </w:p>
    <w:p w:rsidR="00876442" w:rsidRPr="00C82EC4" w:rsidRDefault="00876442" w:rsidP="005A58FC">
      <w:pPr>
        <w:spacing w:line="360" w:lineRule="auto"/>
        <w:jc w:val="both"/>
        <w:rPr>
          <w:rFonts w:cs="Arial"/>
          <w:b/>
          <w:sz w:val="20"/>
        </w:rPr>
      </w:pPr>
    </w:p>
    <w:p w:rsidR="000C2835" w:rsidRPr="000C2835" w:rsidRDefault="00876442" w:rsidP="005A58FC">
      <w:pPr>
        <w:widowControl/>
        <w:numPr>
          <w:ilvl w:val="0"/>
          <w:numId w:val="5"/>
        </w:numPr>
        <w:spacing w:line="360" w:lineRule="auto"/>
        <w:jc w:val="both"/>
        <w:rPr>
          <w:rFonts w:cs="Arial"/>
          <w:b/>
          <w:bCs/>
          <w:sz w:val="20"/>
        </w:rPr>
      </w:pPr>
      <w:r w:rsidRPr="00C82EC4">
        <w:rPr>
          <w:rFonts w:cs="Arial"/>
          <w:b/>
          <w:bCs/>
          <w:sz w:val="20"/>
        </w:rPr>
        <w:t>Mecburi Hizmet Yükümlülükleri</w:t>
      </w:r>
    </w:p>
    <w:p w:rsidR="00645FD2" w:rsidRPr="000C2835" w:rsidRDefault="00645FD2" w:rsidP="005A58FC">
      <w:pPr>
        <w:pStyle w:val="WW-GvdeMetni3"/>
        <w:spacing w:line="276" w:lineRule="auto"/>
        <w:ind w:left="720"/>
        <w:rPr>
          <w:rFonts w:ascii="Arial" w:hAnsi="Arial" w:cs="Arial"/>
          <w:color w:val="FF0000"/>
          <w:sz w:val="20"/>
        </w:rPr>
      </w:pPr>
      <w:r w:rsidRPr="00E260FF">
        <w:rPr>
          <w:rFonts w:ascii="Arial" w:hAnsi="Arial" w:cs="Arial"/>
          <w:sz w:val="20"/>
        </w:rPr>
        <w:t xml:space="preserve">Bursiyer, çalışmalarını tamamladıktan sonra bir ay içinde yurda dönmek ve dönüş tarihinden itibaren en geç üç ay içinde hizmet akdi ile </w:t>
      </w:r>
      <w:r>
        <w:rPr>
          <w:rFonts w:ascii="Arial" w:hAnsi="Arial" w:cs="Arial"/>
          <w:sz w:val="20"/>
        </w:rPr>
        <w:t>konusu ile ilgili</w:t>
      </w:r>
      <w:r w:rsidRPr="00E260FF">
        <w:rPr>
          <w:rFonts w:ascii="Arial" w:hAnsi="Arial" w:cs="Arial"/>
          <w:sz w:val="20"/>
        </w:rPr>
        <w:t xml:space="preserve"> bir işte çalışmakla yükümlüdür. Bu yükümlülüğün süresi, Kurumumuzca bursiyere döviz olarak yapılan toplam ödemenin, bursun başladığı tarihteki döviz üzerinden aylık burs miktarına bölünmesi ile elde edilen sayı karşılığı ay kadard</w:t>
      </w:r>
      <w:r w:rsidRPr="003A642B">
        <w:rPr>
          <w:rFonts w:ascii="Arial" w:hAnsi="Arial" w:cs="Arial"/>
          <w:sz w:val="20"/>
        </w:rPr>
        <w:t>ır. TÜBİTAK’ın mecburi hizmet gerektiren yurt dışı burs ya da desteklerinden yararlanmış olanlar, bu programdan burs aldıkları takdirde bu süre mecburi hizmetlerinden sayılmaz.</w:t>
      </w:r>
    </w:p>
    <w:p w:rsidR="00876442" w:rsidRPr="00C82EC4" w:rsidRDefault="00876442" w:rsidP="005A58FC">
      <w:pPr>
        <w:pStyle w:val="WW-GvdeMetni3"/>
        <w:spacing w:line="360" w:lineRule="auto"/>
        <w:rPr>
          <w:rFonts w:ascii="Arial" w:hAnsi="Arial" w:cs="Arial"/>
          <w:b/>
          <w:sz w:val="20"/>
        </w:rPr>
      </w:pPr>
    </w:p>
    <w:p w:rsidR="00876442" w:rsidRPr="00C82EC4" w:rsidRDefault="00876442" w:rsidP="005A58FC">
      <w:pPr>
        <w:pStyle w:val="WW-GvdeMetni3"/>
        <w:numPr>
          <w:ilvl w:val="0"/>
          <w:numId w:val="5"/>
        </w:numPr>
        <w:spacing w:line="360" w:lineRule="auto"/>
        <w:rPr>
          <w:rFonts w:ascii="Arial" w:hAnsi="Arial" w:cs="Arial"/>
          <w:b/>
          <w:sz w:val="20"/>
        </w:rPr>
      </w:pPr>
      <w:r w:rsidRPr="00C82EC4">
        <w:rPr>
          <w:rFonts w:ascii="Arial" w:hAnsi="Arial" w:cs="Arial"/>
          <w:b/>
          <w:sz w:val="20"/>
        </w:rPr>
        <w:t xml:space="preserve">Geri Ödeme Yükümlülükleri </w:t>
      </w:r>
    </w:p>
    <w:p w:rsidR="000C2835" w:rsidRDefault="000C2835" w:rsidP="005A58FC">
      <w:pPr>
        <w:pStyle w:val="WW-GvdeMetni3"/>
        <w:tabs>
          <w:tab w:val="left" w:pos="360"/>
        </w:tabs>
        <w:spacing w:line="276" w:lineRule="auto"/>
        <w:ind w:left="720"/>
        <w:rPr>
          <w:rFonts w:ascii="Arial" w:hAnsi="Arial" w:cs="Arial"/>
          <w:b/>
          <w:sz w:val="20"/>
        </w:rPr>
      </w:pPr>
      <w:r w:rsidRPr="00E260FF">
        <w:rPr>
          <w:rFonts w:ascii="Arial" w:hAnsi="Arial" w:cs="Arial"/>
          <w:sz w:val="20"/>
        </w:rPr>
        <w:t>Bursiyer kendisine tahsis edilen bursu, Kurum’un bilgisi dışında ve Kurum</w:t>
      </w:r>
      <w:r w:rsidR="007A0D90">
        <w:rPr>
          <w:rFonts w:ascii="Arial" w:hAnsi="Arial" w:cs="Arial"/>
          <w:sz w:val="20"/>
        </w:rPr>
        <w:t>’</w:t>
      </w:r>
      <w:r w:rsidRPr="00E260FF">
        <w:rPr>
          <w:rFonts w:ascii="Arial" w:hAnsi="Arial" w:cs="Arial"/>
          <w:sz w:val="20"/>
        </w:rPr>
        <w:t>ca kabul edilmeyen başka bir yerde ve başka bir bilim dalında kullanamaz. Araştırmasını tamamladıktan sonra süresi içinde Türkiye’ye dönmek ve mecburi hizmet yükümlülüğünü yerine getirmek zorundadır.</w:t>
      </w:r>
      <w:r w:rsidRPr="00E260FF">
        <w:rPr>
          <w:rFonts w:ascii="Arial" w:hAnsi="Arial" w:cs="Arial"/>
          <w:b/>
          <w:sz w:val="20"/>
        </w:rPr>
        <w:t xml:space="preserve"> </w:t>
      </w:r>
      <w:r w:rsidRPr="00E260FF">
        <w:rPr>
          <w:rFonts w:ascii="Arial" w:hAnsi="Arial" w:cs="Arial"/>
          <w:sz w:val="20"/>
        </w:rPr>
        <w:t>Aksi halde kendisi için yapılmış olan tüm ödemeler</w:t>
      </w:r>
      <w:r>
        <w:rPr>
          <w:rFonts w:ascii="Arial" w:hAnsi="Arial" w:cs="Arial"/>
          <w:sz w:val="20"/>
        </w:rPr>
        <w:t>i</w:t>
      </w:r>
      <w:r w:rsidRPr="00E260FF">
        <w:rPr>
          <w:rFonts w:ascii="Arial" w:hAnsi="Arial" w:cs="Arial"/>
          <w:sz w:val="20"/>
        </w:rPr>
        <w:t xml:space="preserve"> BİDEB Değerlendirme ve Destekleme Kurulu kararı ile “Düzenleme Şeklinde Taahhüt ve Müşterek Borçlu ve Müteselsil Kefalet Senedi” hükümlerine göre, </w:t>
      </w:r>
      <w:r>
        <w:rPr>
          <w:rFonts w:ascii="Arial" w:hAnsi="Arial"/>
          <w:sz w:val="20"/>
        </w:rPr>
        <w:t xml:space="preserve">en son ödemenin yapıldığı tarihten itibaren kamu bankalarınca döviz </w:t>
      </w:r>
      <w:r w:rsidR="00DC2BE3">
        <w:rPr>
          <w:rFonts w:ascii="Arial" w:hAnsi="Arial"/>
          <w:sz w:val="20"/>
        </w:rPr>
        <w:t>cinsinden açılan</w:t>
      </w:r>
      <w:r>
        <w:rPr>
          <w:rFonts w:ascii="Arial" w:hAnsi="Arial"/>
          <w:sz w:val="20"/>
        </w:rPr>
        <w:t xml:space="preserve"> bir yıl vadeli döviz tevdiat hesaplarına uygulanan azami faizi ile birlikte, döviz olarak geri ödemekle yükümlüdür.</w:t>
      </w:r>
      <w:r w:rsidRPr="00E260FF" w:rsidDel="006B3082">
        <w:rPr>
          <w:rFonts w:ascii="Arial" w:hAnsi="Arial" w:cs="Arial"/>
          <w:bCs/>
          <w:sz w:val="20"/>
        </w:rPr>
        <w:t xml:space="preserve"> </w:t>
      </w:r>
    </w:p>
    <w:p w:rsidR="00876442" w:rsidRPr="00C82EC4" w:rsidRDefault="00876442" w:rsidP="005A58FC">
      <w:pPr>
        <w:pStyle w:val="WW-GvdeMetni3"/>
        <w:tabs>
          <w:tab w:val="left" w:pos="360"/>
        </w:tabs>
        <w:spacing w:line="360" w:lineRule="auto"/>
        <w:ind w:left="360"/>
        <w:rPr>
          <w:rFonts w:ascii="Arial" w:hAnsi="Arial" w:cs="Arial"/>
          <w:sz w:val="20"/>
        </w:rPr>
      </w:pPr>
    </w:p>
    <w:p w:rsidR="00B8064D" w:rsidRPr="00B673B9" w:rsidRDefault="00876442" w:rsidP="00B673B9">
      <w:pPr>
        <w:pStyle w:val="WW-GvdeMetni3"/>
        <w:numPr>
          <w:ilvl w:val="0"/>
          <w:numId w:val="5"/>
        </w:numPr>
        <w:spacing w:line="360" w:lineRule="auto"/>
        <w:rPr>
          <w:rFonts w:ascii="Arial" w:hAnsi="Arial" w:cs="Arial"/>
          <w:b/>
          <w:sz w:val="20"/>
        </w:rPr>
      </w:pPr>
      <w:r w:rsidRPr="00C82EC4">
        <w:rPr>
          <w:rFonts w:ascii="Arial" w:hAnsi="Arial" w:cs="Arial"/>
          <w:b/>
          <w:sz w:val="20"/>
        </w:rPr>
        <w:t>Başka Yerden Destek Alan Bursiyerin Yükümlülükleri</w:t>
      </w:r>
    </w:p>
    <w:p w:rsidR="00DD76D9" w:rsidRPr="00DD76D9" w:rsidRDefault="00DD76D9" w:rsidP="00DD76D9">
      <w:pPr>
        <w:widowControl/>
        <w:suppressAutoHyphens w:val="0"/>
        <w:spacing w:before="100" w:beforeAutospacing="1" w:after="100" w:afterAutospacing="1" w:line="276" w:lineRule="auto"/>
        <w:ind w:left="720"/>
        <w:jc w:val="both"/>
        <w:rPr>
          <w:rFonts w:eastAsia="Times New Roman" w:cs="Arial"/>
          <w:szCs w:val="24"/>
        </w:rPr>
      </w:pPr>
      <w:r w:rsidRPr="00DD76D9">
        <w:rPr>
          <w:rFonts w:eastAsia="Times New Roman" w:cs="Arial"/>
          <w:sz w:val="20"/>
        </w:rPr>
        <w:t xml:space="preserve">Bursiyer yurt içinde veya dışında başka bir kuruluştan (TÜBİTAK dâhil) destek alıyorsa başvuru esnasında, daha sonra destek almaya başlaması halinde 15 gün içinde TÜBİTAK'a bilgi vermekle yükümlüdür. </w:t>
      </w:r>
    </w:p>
    <w:p w:rsidR="00DD76D9" w:rsidRPr="00A1107E" w:rsidRDefault="00DD76D9" w:rsidP="00DD76D9">
      <w:pPr>
        <w:widowControl/>
        <w:suppressAutoHyphens w:val="0"/>
        <w:spacing w:before="100" w:beforeAutospacing="1" w:after="100" w:afterAutospacing="1" w:line="276" w:lineRule="auto"/>
        <w:ind w:left="720"/>
        <w:jc w:val="both"/>
        <w:rPr>
          <w:rFonts w:eastAsia="Times New Roman" w:cs="Arial"/>
          <w:szCs w:val="24"/>
        </w:rPr>
      </w:pPr>
      <w:r w:rsidRPr="00A1107E">
        <w:rPr>
          <w:rFonts w:eastAsia="Times New Roman" w:cs="Arial"/>
          <w:sz w:val="20"/>
        </w:rPr>
        <w:t>Bursiyer yurt dışında başka bir kuruluştan kısmi destek sağladığı takdirde, bursiyere TÜBİTAK tarafından verilecek destek ayrıca belirlenir.</w:t>
      </w:r>
    </w:p>
    <w:p w:rsidR="00DD76D9" w:rsidRPr="00A1107E" w:rsidRDefault="00DD76D9" w:rsidP="00DD76D9">
      <w:pPr>
        <w:widowControl/>
        <w:suppressAutoHyphens w:val="0"/>
        <w:spacing w:before="100" w:beforeAutospacing="1" w:after="100" w:afterAutospacing="1" w:line="276" w:lineRule="auto"/>
        <w:ind w:left="720"/>
        <w:rPr>
          <w:rFonts w:eastAsia="Times New Roman" w:cs="Arial"/>
          <w:szCs w:val="24"/>
        </w:rPr>
      </w:pPr>
      <w:r w:rsidRPr="00A1107E">
        <w:rPr>
          <w:rFonts w:eastAsia="Times New Roman" w:cs="Arial"/>
          <w:sz w:val="20"/>
        </w:rPr>
        <w:t xml:space="preserve">Bu programdan yararlanan veya destek almaya hak kazanan bursiyerlerin programa başvuru yaptıktan sonra yurt içinde başka bir kamu kurumundan burs/destek alması durumunda bursları iptal edilir. </w:t>
      </w:r>
    </w:p>
    <w:p w:rsidR="00C1217F" w:rsidRDefault="00DD76D9" w:rsidP="000C6296">
      <w:pPr>
        <w:widowControl/>
        <w:tabs>
          <w:tab w:val="left" w:pos="360"/>
        </w:tabs>
        <w:suppressAutoHyphens w:val="0"/>
        <w:spacing w:before="100" w:beforeAutospacing="1" w:after="100" w:afterAutospacing="1" w:line="276" w:lineRule="auto"/>
        <w:ind w:left="720"/>
        <w:rPr>
          <w:rFonts w:eastAsia="Times New Roman" w:cs="Arial"/>
          <w:bCs/>
          <w:sz w:val="20"/>
        </w:rPr>
      </w:pPr>
      <w:r w:rsidRPr="00DD76D9">
        <w:rPr>
          <w:rFonts w:eastAsia="Times New Roman"/>
          <w:sz w:val="20"/>
        </w:rPr>
        <w:t xml:space="preserve">Bu programdan yararlanan bursiyerler aynı anda TÜBİTAK’ın diğer programlarından burs ve desteklediği projelerden mali destek, telif,  maaş v.b. alamaz. 02.12.2002 tarih ve 97 sayılı Bilim Kurulunun 19/b no’lu kararı hariç olmak üzere kadrolu TÜBİTAK personeline yapılacak ücret ödemeleri bu kapsamda değildir. Aksi tespit edildiği takdirde, bursiyer aldığı bursun </w:t>
      </w:r>
      <w:r w:rsidRPr="00DD76D9">
        <w:rPr>
          <w:rFonts w:eastAsia="Times New Roman"/>
          <w:sz w:val="20"/>
        </w:rPr>
        <w:lastRenderedPageBreak/>
        <w:t>tamamını Düzenleme Şeklinde Taahhüt ve Müşterek</w:t>
      </w:r>
      <w:r w:rsidRPr="00DD76D9">
        <w:rPr>
          <w:rFonts w:eastAsia="Times New Roman" w:cs="Arial"/>
          <w:bCs/>
          <w:sz w:val="20"/>
        </w:rPr>
        <w:t xml:space="preserve"> Borçlu ve Müteselsil Kefalet Senedi hükümlerine göre geri ödemekle yükümlüdür</w:t>
      </w:r>
      <w:r w:rsidR="00C1217F">
        <w:rPr>
          <w:rFonts w:eastAsia="Times New Roman" w:cs="Arial"/>
          <w:bCs/>
          <w:sz w:val="20"/>
        </w:rPr>
        <w:t>.</w:t>
      </w:r>
    </w:p>
    <w:p w:rsidR="000C6296" w:rsidRPr="000C6296" w:rsidRDefault="000C6296" w:rsidP="000C6296">
      <w:pPr>
        <w:widowControl/>
        <w:tabs>
          <w:tab w:val="left" w:pos="360"/>
        </w:tabs>
        <w:suppressAutoHyphens w:val="0"/>
        <w:spacing w:before="100" w:beforeAutospacing="1" w:after="100" w:afterAutospacing="1" w:line="276" w:lineRule="auto"/>
        <w:ind w:left="720"/>
        <w:rPr>
          <w:rStyle w:val="Strong"/>
          <w:rFonts w:eastAsia="Times New Roman" w:cs="Arial"/>
          <w:b w:val="0"/>
          <w:sz w:val="20"/>
        </w:rPr>
      </w:pPr>
    </w:p>
    <w:p w:rsidR="00C0413B" w:rsidRPr="00636583" w:rsidRDefault="00C0413B" w:rsidP="00636583">
      <w:pPr>
        <w:pStyle w:val="BodyText"/>
        <w:rPr>
          <w:b/>
          <w:bCs/>
        </w:rPr>
      </w:pPr>
      <w:r w:rsidRPr="00C0413B">
        <w:rPr>
          <w:rStyle w:val="Strong"/>
        </w:rPr>
        <w:t>DİĞER</w:t>
      </w:r>
    </w:p>
    <w:p w:rsidR="00C0413B" w:rsidRPr="00E260FF" w:rsidRDefault="00C0413B" w:rsidP="005A58FC">
      <w:pPr>
        <w:pStyle w:val="WW-GvdeMetni3"/>
        <w:numPr>
          <w:ilvl w:val="0"/>
          <w:numId w:val="8"/>
        </w:numPr>
        <w:tabs>
          <w:tab w:val="left" w:pos="360"/>
        </w:tabs>
        <w:spacing w:line="276" w:lineRule="auto"/>
        <w:rPr>
          <w:rFonts w:ascii="Arial" w:hAnsi="Arial" w:cs="Arial"/>
          <w:sz w:val="20"/>
        </w:rPr>
      </w:pPr>
      <w:r w:rsidRPr="00E260FF">
        <w:rPr>
          <w:rFonts w:ascii="Arial" w:hAnsi="Arial" w:cs="Arial"/>
          <w:sz w:val="20"/>
        </w:rPr>
        <w:t>Yurt Dışı Doktora Sonrası Araştırma Burs Programı Kural ve İlkelerinde belirtilmeyen özel durumlarda, BİDEB Değerlendirme ve Destekleme Kurulu’nun kararları uygulanır.</w:t>
      </w:r>
    </w:p>
    <w:p w:rsidR="00C0413B" w:rsidRPr="00E260FF" w:rsidRDefault="00C0413B" w:rsidP="005A58FC">
      <w:pPr>
        <w:pStyle w:val="ListParagraph1"/>
        <w:spacing w:line="276" w:lineRule="auto"/>
        <w:rPr>
          <w:rFonts w:ascii="Arial" w:hAnsi="Arial" w:cs="Arial"/>
        </w:rPr>
      </w:pPr>
    </w:p>
    <w:p w:rsidR="00C0413B" w:rsidRDefault="00C0413B" w:rsidP="005A58FC">
      <w:pPr>
        <w:pStyle w:val="WW-GvdeMetni3"/>
        <w:numPr>
          <w:ilvl w:val="0"/>
          <w:numId w:val="8"/>
        </w:numPr>
        <w:tabs>
          <w:tab w:val="left" w:pos="360"/>
        </w:tabs>
        <w:spacing w:line="276" w:lineRule="auto"/>
        <w:rPr>
          <w:rFonts w:ascii="Arial" w:hAnsi="Arial" w:cs="Arial"/>
          <w:sz w:val="20"/>
        </w:rPr>
      </w:pPr>
      <w:r w:rsidRPr="00E260FF">
        <w:rPr>
          <w:rFonts w:ascii="Arial" w:hAnsi="Arial" w:cs="Arial"/>
          <w:sz w:val="20"/>
        </w:rPr>
        <w:t>Bu program kapsamında bursiyerin yükümlülüklerini ihlali veya gelişme raporlarının yetersiz bulunması durumunda verilen burs BİDEB Değerlendirme ve Destekleme Kurulu Kararı ile iptal edilebilir. Yükümlülüklerin ihlali halinde Düzenleme Şeklinde Taahhüt ve Müşterek Borçlu ve Müteselsil Kefalat Senedi hükümleri uygulanır.</w:t>
      </w:r>
    </w:p>
    <w:p w:rsidR="003A642B" w:rsidRDefault="003A642B" w:rsidP="005A58FC">
      <w:pPr>
        <w:pStyle w:val="ListParagraph"/>
        <w:rPr>
          <w:rFonts w:cs="Arial"/>
          <w:sz w:val="20"/>
        </w:rPr>
      </w:pPr>
    </w:p>
    <w:p w:rsidR="00C0413B" w:rsidRPr="00C82EC4" w:rsidRDefault="00C0413B" w:rsidP="005A58FC">
      <w:pPr>
        <w:pStyle w:val="WW-GvdeMetni3"/>
        <w:spacing w:line="360" w:lineRule="auto"/>
        <w:ind w:left="720"/>
        <w:rPr>
          <w:rFonts w:ascii="Arial" w:hAnsi="Arial" w:cs="Arial"/>
          <w:sz w:val="20"/>
        </w:rPr>
      </w:pPr>
    </w:p>
    <w:p w:rsidR="00876442" w:rsidRDefault="00876442" w:rsidP="005A58FC">
      <w:pPr>
        <w:pStyle w:val="BodyText"/>
        <w:tabs>
          <w:tab w:val="left" w:pos="707"/>
        </w:tabs>
        <w:spacing w:after="0"/>
        <w:rPr>
          <w:rFonts w:eastAsia="Times New Roman" w:cs="Arial"/>
          <w:sz w:val="20"/>
        </w:rPr>
      </w:pPr>
    </w:p>
    <w:p w:rsidR="00876442" w:rsidRPr="00C82EC4" w:rsidRDefault="00392CDC" w:rsidP="005A58FC">
      <w:pPr>
        <w:pStyle w:val="BodyText"/>
        <w:tabs>
          <w:tab w:val="left" w:pos="707"/>
        </w:tabs>
        <w:spacing w:after="0"/>
        <w:rPr>
          <w:rStyle w:val="Hyperlink"/>
          <w:rFonts w:cs="Arial"/>
          <w:b/>
          <w:color w:val="0000FF"/>
          <w:sz w:val="20"/>
        </w:rPr>
      </w:pPr>
      <w:r w:rsidRPr="00C82EC4">
        <w:rPr>
          <w:rFonts w:cs="Arial"/>
          <w:b/>
          <w:color w:val="0000FF"/>
          <w:sz w:val="20"/>
        </w:rPr>
        <w:fldChar w:fldCharType="begin"/>
      </w:r>
      <w:r w:rsidR="00876442" w:rsidRPr="00C82EC4">
        <w:rPr>
          <w:rFonts w:cs="Arial"/>
          <w:b/>
          <w:color w:val="0000FF"/>
          <w:sz w:val="20"/>
        </w:rPr>
        <w:instrText xml:space="preserve"> HYPERLINK "http://www.tubitak.gov.tr/tubitak_content_files/BIDEB/frascati_bilim_dallari.doc" </w:instrText>
      </w:r>
      <w:r w:rsidRPr="00C82EC4">
        <w:rPr>
          <w:rFonts w:cs="Arial"/>
          <w:b/>
          <w:color w:val="0000FF"/>
          <w:sz w:val="20"/>
        </w:rPr>
        <w:fldChar w:fldCharType="separate"/>
      </w:r>
      <w:r w:rsidR="00876442" w:rsidRPr="00C82EC4">
        <w:rPr>
          <w:rStyle w:val="Hyperlink"/>
          <w:rFonts w:cs="Arial"/>
          <w:b/>
          <w:color w:val="0000FF"/>
          <w:sz w:val="20"/>
        </w:rPr>
        <w:t>(*) Bu alanların açılımı için bakınız</w:t>
      </w:r>
      <w:r w:rsidR="00876442" w:rsidRPr="00C82EC4">
        <w:rPr>
          <w:rStyle w:val="Hyperlink"/>
          <w:rFonts w:cs="Arial"/>
          <w:b/>
          <w:color w:val="0000FF"/>
          <w:sz w:val="20"/>
        </w:rPr>
        <w:br/>
      </w:r>
      <w:r w:rsidR="00876442" w:rsidRPr="00C82EC4">
        <w:rPr>
          <w:rStyle w:val="Hyperlink"/>
          <w:rFonts w:cs="Arial"/>
          <w:b/>
          <w:color w:val="0000FF"/>
          <w:sz w:val="20"/>
        </w:rPr>
        <w:br/>
      </w:r>
    </w:p>
    <w:p w:rsidR="00876442" w:rsidRPr="00C82EC4" w:rsidRDefault="00392CDC" w:rsidP="005A58FC">
      <w:pPr>
        <w:pBdr>
          <w:top w:val="single" w:sz="4" w:space="1" w:color="auto"/>
          <w:left w:val="single" w:sz="4" w:space="4" w:color="auto"/>
          <w:bottom w:val="single" w:sz="4" w:space="1" w:color="auto"/>
          <w:right w:val="single" w:sz="4" w:space="4" w:color="auto"/>
        </w:pBdr>
        <w:jc w:val="both"/>
        <w:rPr>
          <w:rFonts w:cs="Arial"/>
          <w:b/>
          <w:color w:val="0000FF"/>
          <w:sz w:val="20"/>
        </w:rPr>
      </w:pPr>
      <w:r w:rsidRPr="00C82EC4">
        <w:rPr>
          <w:rFonts w:cs="Arial"/>
          <w:b/>
          <w:color w:val="0000FF"/>
          <w:sz w:val="20"/>
        </w:rPr>
        <w:fldChar w:fldCharType="end"/>
      </w:r>
      <w:r w:rsidR="00876442" w:rsidRPr="00C82EC4">
        <w:rPr>
          <w:rFonts w:cs="Arial"/>
          <w:b/>
          <w:color w:val="808080"/>
          <w:sz w:val="20"/>
        </w:rPr>
        <w:t>Bu programla ilgili tüm uygulamalar TÜBİTAK Bilim Kurulunca onaylanmış Genel Uygulama Esasları’na dayanılarak hazırlanmış “Yürütme Kural ve İlkeleri” esas alınarak yapılır.</w:t>
      </w:r>
    </w:p>
    <w:p w:rsidR="00876442" w:rsidRPr="00C82EC4" w:rsidRDefault="00876442" w:rsidP="005A58FC">
      <w:pPr>
        <w:pBdr>
          <w:top w:val="single" w:sz="4" w:space="1" w:color="auto"/>
        </w:pBdr>
        <w:jc w:val="both"/>
        <w:rPr>
          <w:rFonts w:cs="Arial"/>
          <w:sz w:val="20"/>
          <w:u w:val="single"/>
        </w:rPr>
      </w:pPr>
    </w:p>
    <w:p w:rsidR="00C0549F" w:rsidRPr="00C0549F" w:rsidRDefault="00876442" w:rsidP="00C0549F">
      <w:pPr>
        <w:pBdr>
          <w:top w:val="single" w:sz="4" w:space="1" w:color="auto"/>
        </w:pBdr>
        <w:jc w:val="both"/>
        <w:rPr>
          <w:rFonts w:cs="Arial"/>
          <w:sz w:val="20"/>
          <w:u w:val="single"/>
        </w:rPr>
      </w:pPr>
      <w:r w:rsidRPr="00C82EC4">
        <w:rPr>
          <w:rFonts w:cs="Arial"/>
          <w:sz w:val="20"/>
          <w:u w:val="single"/>
        </w:rPr>
        <w:t>Tüm gönderiler için adres</w:t>
      </w:r>
    </w:p>
    <w:p w:rsidR="00C0549F" w:rsidRDefault="00C0549F" w:rsidP="00C0549F">
      <w:r>
        <w:t> </w:t>
      </w:r>
    </w:p>
    <w:p w:rsidR="00C0549F" w:rsidRPr="00C0549F" w:rsidRDefault="00C0549F" w:rsidP="00C0549F">
      <w:pPr>
        <w:jc w:val="both"/>
        <w:rPr>
          <w:sz w:val="20"/>
        </w:rPr>
      </w:pPr>
      <w:r w:rsidRPr="00C0549F">
        <w:rPr>
          <w:rFonts w:cs="Arial"/>
          <w:b/>
          <w:sz w:val="20"/>
        </w:rPr>
        <w:t>TÜBİTAK-BİDEB 2219</w:t>
      </w:r>
    </w:p>
    <w:p w:rsidR="00C0549F" w:rsidRPr="00C0549F" w:rsidRDefault="00C0549F" w:rsidP="00C0549F">
      <w:pPr>
        <w:jc w:val="both"/>
        <w:rPr>
          <w:sz w:val="20"/>
        </w:rPr>
      </w:pPr>
      <w:r w:rsidRPr="00C0549F">
        <w:rPr>
          <w:rFonts w:cs="Arial"/>
          <w:b/>
          <w:sz w:val="20"/>
        </w:rPr>
        <w:t>YURT DIŞI  BURSLAR MÜDÜRLÜĞÜ</w:t>
      </w:r>
    </w:p>
    <w:p w:rsidR="00C0549F" w:rsidRPr="00C0549F" w:rsidRDefault="00C0549F" w:rsidP="00C0549F">
      <w:pPr>
        <w:pStyle w:val="BodyText"/>
        <w:spacing w:after="0"/>
        <w:rPr>
          <w:rStyle w:val="Strong"/>
          <w:rFonts w:cs="Arial"/>
          <w:sz w:val="20"/>
        </w:rPr>
      </w:pPr>
      <w:r w:rsidRPr="00C0549F">
        <w:rPr>
          <w:rStyle w:val="Strong"/>
          <w:rFonts w:cs="Arial"/>
          <w:sz w:val="20"/>
        </w:rPr>
        <w:t>YURT DIŞI DOKTORA SONRASI ARAŞTIRMA BURS PROGRAMI</w:t>
      </w:r>
    </w:p>
    <w:p w:rsidR="00C0549F" w:rsidRPr="00C0549F" w:rsidRDefault="00AD271E" w:rsidP="00C0549F">
      <w:pPr>
        <w:jc w:val="both"/>
        <w:rPr>
          <w:rFonts w:cs="Arial"/>
          <w:b/>
          <w:sz w:val="20"/>
        </w:rPr>
      </w:pPr>
      <w:r>
        <w:rPr>
          <w:rFonts w:cs="Arial"/>
          <w:b/>
          <w:sz w:val="20"/>
        </w:rPr>
        <w:t>Program Yürütücüsü</w:t>
      </w:r>
      <w:r w:rsidR="00C0549F" w:rsidRPr="00C0549F">
        <w:rPr>
          <w:rFonts w:cs="Arial"/>
          <w:b/>
          <w:sz w:val="20"/>
        </w:rPr>
        <w:t>: Meltem ALİŞEN</w:t>
      </w:r>
    </w:p>
    <w:p w:rsidR="00C0549F" w:rsidRPr="00C0549F" w:rsidRDefault="00C0549F" w:rsidP="00C0549F">
      <w:pPr>
        <w:jc w:val="both"/>
        <w:rPr>
          <w:b/>
          <w:sz w:val="20"/>
        </w:rPr>
      </w:pPr>
      <w:r w:rsidRPr="00C0549F">
        <w:rPr>
          <w:rFonts w:cs="Arial"/>
          <w:b/>
          <w:sz w:val="20"/>
        </w:rPr>
        <w:t>Adres:</w:t>
      </w:r>
    </w:p>
    <w:p w:rsidR="00C0549F" w:rsidRPr="00C0549F" w:rsidRDefault="00C0549F" w:rsidP="00C0549F">
      <w:pPr>
        <w:jc w:val="both"/>
        <w:rPr>
          <w:sz w:val="20"/>
        </w:rPr>
      </w:pPr>
      <w:r w:rsidRPr="00C0549F">
        <w:rPr>
          <w:rFonts w:cs="Arial"/>
          <w:b/>
          <w:sz w:val="20"/>
        </w:rPr>
        <w:t xml:space="preserve">Tunus Caddesi No: 80, 06100 </w:t>
      </w:r>
    </w:p>
    <w:p w:rsidR="00C0549F" w:rsidRPr="00C0549F" w:rsidRDefault="00C0549F" w:rsidP="00C0549F">
      <w:pPr>
        <w:jc w:val="both"/>
        <w:rPr>
          <w:sz w:val="20"/>
        </w:rPr>
      </w:pPr>
      <w:r w:rsidRPr="00C0549F">
        <w:rPr>
          <w:rFonts w:cs="Arial"/>
          <w:b/>
          <w:sz w:val="20"/>
        </w:rPr>
        <w:t>Kavaklıdere/ANKARA</w:t>
      </w:r>
    </w:p>
    <w:p w:rsidR="00C0549F" w:rsidRPr="00C0549F" w:rsidRDefault="00C0549F" w:rsidP="00C0549F">
      <w:pPr>
        <w:jc w:val="both"/>
        <w:rPr>
          <w:sz w:val="20"/>
        </w:rPr>
      </w:pPr>
      <w:r w:rsidRPr="00C0549F">
        <w:rPr>
          <w:rFonts w:cs="Arial"/>
          <w:b/>
          <w:sz w:val="20"/>
        </w:rPr>
        <w:t>TEL: 0312 468 53 00/3844</w:t>
      </w:r>
    </w:p>
    <w:p w:rsidR="00C0549F" w:rsidRPr="00C0549F" w:rsidRDefault="00C0549F" w:rsidP="00C0549F">
      <w:pPr>
        <w:jc w:val="both"/>
        <w:rPr>
          <w:rFonts w:cs="Arial"/>
          <w:b/>
          <w:sz w:val="20"/>
        </w:rPr>
      </w:pPr>
      <w:r w:rsidRPr="00C0549F">
        <w:rPr>
          <w:rFonts w:cs="Arial"/>
          <w:b/>
          <w:sz w:val="20"/>
        </w:rPr>
        <w:t xml:space="preserve">E-posta : </w:t>
      </w:r>
      <w:hyperlink r:id="rId11" w:history="1">
        <w:r w:rsidRPr="00C0549F">
          <w:rPr>
            <w:rStyle w:val="Hyperlink"/>
            <w:rFonts w:cs="Arial"/>
            <w:b/>
            <w:sz w:val="20"/>
          </w:rPr>
          <w:t>bideb2219@tubitak.gov.tr</w:t>
        </w:r>
      </w:hyperlink>
    </w:p>
    <w:p w:rsidR="00C0549F" w:rsidRPr="00C0549F" w:rsidRDefault="00C0549F" w:rsidP="00C0549F">
      <w:pPr>
        <w:rPr>
          <w:sz w:val="20"/>
        </w:rPr>
      </w:pPr>
      <w:r w:rsidRPr="00C0549F">
        <w:rPr>
          <w:sz w:val="20"/>
        </w:rPr>
        <w:t> </w:t>
      </w:r>
    </w:p>
    <w:p w:rsidR="00C0549F" w:rsidRDefault="00C0549F" w:rsidP="005A58FC"/>
    <w:sectPr w:rsidR="00C0549F" w:rsidSect="000815B6">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18D" w:rsidRDefault="00F4418D" w:rsidP="00FC1763">
      <w:r>
        <w:separator/>
      </w:r>
    </w:p>
  </w:endnote>
  <w:endnote w:type="continuationSeparator" w:id="0">
    <w:p w:rsidR="00F4418D" w:rsidRDefault="00F4418D" w:rsidP="00FC1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63" w:rsidRDefault="00392CDC">
    <w:pPr>
      <w:pStyle w:val="Footer"/>
      <w:jc w:val="right"/>
    </w:pPr>
    <w:fldSimple w:instr=" PAGE   \* MERGEFORMAT ">
      <w:r w:rsidR="00F92516">
        <w:rPr>
          <w:noProof/>
        </w:rPr>
        <w:t>2</w:t>
      </w:r>
    </w:fldSimple>
  </w:p>
  <w:p w:rsidR="00FC1763" w:rsidRDefault="00FC1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18D" w:rsidRDefault="00F4418D" w:rsidP="00FC1763">
      <w:r>
        <w:separator/>
      </w:r>
    </w:p>
  </w:footnote>
  <w:footnote w:type="continuationSeparator" w:id="0">
    <w:p w:rsidR="00F4418D" w:rsidRDefault="00F4418D" w:rsidP="00FC1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A27F37"/>
    <w:multiLevelType w:val="hybridMultilevel"/>
    <w:tmpl w:val="C5FCEF1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7F4B2E"/>
    <w:multiLevelType w:val="hybridMultilevel"/>
    <w:tmpl w:val="BE60F2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E274DF"/>
    <w:multiLevelType w:val="hybridMultilevel"/>
    <w:tmpl w:val="95E052C0"/>
    <w:lvl w:ilvl="0" w:tplc="45A64272">
      <w:start w:val="2219"/>
      <w:numFmt w:val="decimal"/>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1643039"/>
    <w:multiLevelType w:val="hybridMultilevel"/>
    <w:tmpl w:val="2C40E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4A205CE"/>
    <w:multiLevelType w:val="hybridMultilevel"/>
    <w:tmpl w:val="CF0EF6BA"/>
    <w:lvl w:ilvl="0" w:tplc="C1988276">
      <w:start w:val="1"/>
      <w:numFmt w:val="lowerLetter"/>
      <w:lvlText w:val="%1)"/>
      <w:lvlJc w:val="left"/>
      <w:pPr>
        <w:tabs>
          <w:tab w:val="num" w:pos="1440"/>
        </w:tabs>
        <w:ind w:left="1440" w:hanging="360"/>
      </w:pPr>
      <w:rPr>
        <w:rFonts w:hint="default"/>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6">
    <w:nsid w:val="37823456"/>
    <w:multiLevelType w:val="hybridMultilevel"/>
    <w:tmpl w:val="88324BE0"/>
    <w:lvl w:ilvl="0" w:tplc="041F0001">
      <w:start w:val="1"/>
      <w:numFmt w:val="bullet"/>
      <w:lvlText w:val=""/>
      <w:lvlJc w:val="left"/>
      <w:pPr>
        <w:tabs>
          <w:tab w:val="num" w:pos="720"/>
        </w:tabs>
        <w:ind w:left="720" w:hanging="360"/>
      </w:pPr>
      <w:rPr>
        <w:rFonts w:ascii="Symbol" w:hAnsi="Symbol" w:hint="default"/>
      </w:rPr>
    </w:lvl>
    <w:lvl w:ilvl="1" w:tplc="7018B398">
      <w:start w:val="1"/>
      <w:numFmt w:val="lowerLetter"/>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D5535DD"/>
    <w:multiLevelType w:val="hybridMultilevel"/>
    <w:tmpl w:val="1B76C9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E3A0562"/>
    <w:multiLevelType w:val="hybridMultilevel"/>
    <w:tmpl w:val="E34423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0DA28C0"/>
    <w:multiLevelType w:val="hybridMultilevel"/>
    <w:tmpl w:val="4472325A"/>
    <w:lvl w:ilvl="0" w:tplc="7018B398">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7E31302"/>
    <w:multiLevelType w:val="hybridMultilevel"/>
    <w:tmpl w:val="B9E62BE8"/>
    <w:lvl w:ilvl="0" w:tplc="A8149B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CD5FE7"/>
    <w:multiLevelType w:val="hybridMultilevel"/>
    <w:tmpl w:val="F63C0A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C4D6784"/>
    <w:multiLevelType w:val="hybridMultilevel"/>
    <w:tmpl w:val="CE982690"/>
    <w:lvl w:ilvl="0" w:tplc="041F000F">
      <w:start w:val="1"/>
      <w:numFmt w:val="decimal"/>
      <w:lvlText w:val="%1."/>
      <w:lvlJc w:val="left"/>
      <w:pPr>
        <w:tabs>
          <w:tab w:val="num" w:pos="1144"/>
        </w:tabs>
        <w:ind w:left="1144" w:hanging="360"/>
      </w:pPr>
    </w:lvl>
    <w:lvl w:ilvl="1" w:tplc="041F0001">
      <w:start w:val="1"/>
      <w:numFmt w:val="bullet"/>
      <w:lvlText w:val=""/>
      <w:lvlJc w:val="left"/>
      <w:pPr>
        <w:tabs>
          <w:tab w:val="num" w:pos="1864"/>
        </w:tabs>
        <w:ind w:left="1864" w:hanging="360"/>
      </w:pPr>
      <w:rPr>
        <w:rFonts w:ascii="Symbol" w:hAnsi="Symbol" w:hint="default"/>
      </w:rPr>
    </w:lvl>
    <w:lvl w:ilvl="2" w:tplc="041F001B" w:tentative="1">
      <w:start w:val="1"/>
      <w:numFmt w:val="lowerRoman"/>
      <w:lvlText w:val="%3."/>
      <w:lvlJc w:val="right"/>
      <w:pPr>
        <w:tabs>
          <w:tab w:val="num" w:pos="2584"/>
        </w:tabs>
        <w:ind w:left="2584" w:hanging="180"/>
      </w:pPr>
    </w:lvl>
    <w:lvl w:ilvl="3" w:tplc="041F000F" w:tentative="1">
      <w:start w:val="1"/>
      <w:numFmt w:val="decimal"/>
      <w:lvlText w:val="%4."/>
      <w:lvlJc w:val="left"/>
      <w:pPr>
        <w:tabs>
          <w:tab w:val="num" w:pos="3304"/>
        </w:tabs>
        <w:ind w:left="3304" w:hanging="360"/>
      </w:pPr>
    </w:lvl>
    <w:lvl w:ilvl="4" w:tplc="041F0019" w:tentative="1">
      <w:start w:val="1"/>
      <w:numFmt w:val="lowerLetter"/>
      <w:lvlText w:val="%5."/>
      <w:lvlJc w:val="left"/>
      <w:pPr>
        <w:tabs>
          <w:tab w:val="num" w:pos="4024"/>
        </w:tabs>
        <w:ind w:left="4024" w:hanging="360"/>
      </w:pPr>
    </w:lvl>
    <w:lvl w:ilvl="5" w:tplc="041F001B" w:tentative="1">
      <w:start w:val="1"/>
      <w:numFmt w:val="lowerRoman"/>
      <w:pStyle w:val="Heading6"/>
      <w:lvlText w:val="%6."/>
      <w:lvlJc w:val="right"/>
      <w:pPr>
        <w:tabs>
          <w:tab w:val="num" w:pos="4744"/>
        </w:tabs>
        <w:ind w:left="4744" w:hanging="180"/>
      </w:pPr>
    </w:lvl>
    <w:lvl w:ilvl="6" w:tplc="041F000F" w:tentative="1">
      <w:start w:val="1"/>
      <w:numFmt w:val="decimal"/>
      <w:lvlText w:val="%7."/>
      <w:lvlJc w:val="left"/>
      <w:pPr>
        <w:tabs>
          <w:tab w:val="num" w:pos="5464"/>
        </w:tabs>
        <w:ind w:left="5464" w:hanging="360"/>
      </w:pPr>
    </w:lvl>
    <w:lvl w:ilvl="7" w:tplc="041F0019" w:tentative="1">
      <w:start w:val="1"/>
      <w:numFmt w:val="lowerLetter"/>
      <w:lvlText w:val="%8."/>
      <w:lvlJc w:val="left"/>
      <w:pPr>
        <w:tabs>
          <w:tab w:val="num" w:pos="6184"/>
        </w:tabs>
        <w:ind w:left="6184" w:hanging="360"/>
      </w:pPr>
    </w:lvl>
    <w:lvl w:ilvl="8" w:tplc="041F001B" w:tentative="1">
      <w:start w:val="1"/>
      <w:numFmt w:val="lowerRoman"/>
      <w:lvlText w:val="%9."/>
      <w:lvlJc w:val="right"/>
      <w:pPr>
        <w:tabs>
          <w:tab w:val="num" w:pos="6904"/>
        </w:tabs>
        <w:ind w:left="6904" w:hanging="180"/>
      </w:pPr>
    </w:lvl>
  </w:abstractNum>
  <w:abstractNum w:abstractNumId="13">
    <w:nsid w:val="4C6A3100"/>
    <w:multiLevelType w:val="hybridMultilevel"/>
    <w:tmpl w:val="129C2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916BD4"/>
    <w:multiLevelType w:val="hybridMultilevel"/>
    <w:tmpl w:val="50B812BC"/>
    <w:lvl w:ilvl="0" w:tplc="12080C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F4C65"/>
    <w:multiLevelType w:val="hybridMultilevel"/>
    <w:tmpl w:val="002E5C62"/>
    <w:lvl w:ilvl="0" w:tplc="16CA98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F2F6529"/>
    <w:multiLevelType w:val="multilevel"/>
    <w:tmpl w:val="CB98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D56B0E"/>
    <w:multiLevelType w:val="hybridMultilevel"/>
    <w:tmpl w:val="03D69274"/>
    <w:lvl w:ilvl="0" w:tplc="EEC238AC">
      <w:start w:val="1"/>
      <w:numFmt w:val="decimal"/>
      <w:lvlText w:val="%1."/>
      <w:lvlJc w:val="left"/>
      <w:pPr>
        <w:ind w:left="1146" w:hanging="360"/>
      </w:pPr>
      <w:rPr>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61E557A7"/>
    <w:multiLevelType w:val="hybridMultilevel"/>
    <w:tmpl w:val="1FF2F612"/>
    <w:lvl w:ilvl="0" w:tplc="C504C9CC">
      <w:start w:val="1"/>
      <w:numFmt w:val="bullet"/>
      <w:lvlText w:val="-"/>
      <w:lvlJc w:val="left"/>
      <w:pPr>
        <w:ind w:left="720" w:hanging="360"/>
      </w:pPr>
      <w:rPr>
        <w:rFonts w:ascii="Arial" w:eastAsia="Tahom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7000A9"/>
    <w:multiLevelType w:val="hybridMultilevel"/>
    <w:tmpl w:val="7DC219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4055E4E"/>
    <w:multiLevelType w:val="hybridMultilevel"/>
    <w:tmpl w:val="EDB6F9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1B3B65"/>
    <w:multiLevelType w:val="hybridMultilevel"/>
    <w:tmpl w:val="9862896E"/>
    <w:lvl w:ilvl="0" w:tplc="041F0001">
      <w:start w:val="1"/>
      <w:numFmt w:val="bullet"/>
      <w:lvlText w:val=""/>
      <w:lvlJc w:val="left"/>
      <w:pPr>
        <w:tabs>
          <w:tab w:val="num" w:pos="1144"/>
        </w:tabs>
        <w:ind w:left="1144" w:hanging="360"/>
      </w:pPr>
      <w:rPr>
        <w:rFonts w:ascii="Symbol" w:hAnsi="Symbol" w:hint="default"/>
      </w:rPr>
    </w:lvl>
    <w:lvl w:ilvl="1" w:tplc="041F0001">
      <w:start w:val="1"/>
      <w:numFmt w:val="bullet"/>
      <w:lvlText w:val=""/>
      <w:lvlJc w:val="left"/>
      <w:pPr>
        <w:tabs>
          <w:tab w:val="num" w:pos="1864"/>
        </w:tabs>
        <w:ind w:left="1864" w:hanging="360"/>
      </w:pPr>
      <w:rPr>
        <w:rFonts w:ascii="Symbol" w:hAnsi="Symbol" w:hint="default"/>
      </w:rPr>
    </w:lvl>
    <w:lvl w:ilvl="2" w:tplc="041F001B" w:tentative="1">
      <w:start w:val="1"/>
      <w:numFmt w:val="lowerRoman"/>
      <w:lvlText w:val="%3."/>
      <w:lvlJc w:val="right"/>
      <w:pPr>
        <w:tabs>
          <w:tab w:val="num" w:pos="2584"/>
        </w:tabs>
        <w:ind w:left="2584" w:hanging="180"/>
      </w:pPr>
    </w:lvl>
    <w:lvl w:ilvl="3" w:tplc="041F000F" w:tentative="1">
      <w:start w:val="1"/>
      <w:numFmt w:val="decimal"/>
      <w:lvlText w:val="%4."/>
      <w:lvlJc w:val="left"/>
      <w:pPr>
        <w:tabs>
          <w:tab w:val="num" w:pos="3304"/>
        </w:tabs>
        <w:ind w:left="3304" w:hanging="360"/>
      </w:pPr>
    </w:lvl>
    <w:lvl w:ilvl="4" w:tplc="041F0019" w:tentative="1">
      <w:start w:val="1"/>
      <w:numFmt w:val="lowerLetter"/>
      <w:lvlText w:val="%5."/>
      <w:lvlJc w:val="left"/>
      <w:pPr>
        <w:tabs>
          <w:tab w:val="num" w:pos="4024"/>
        </w:tabs>
        <w:ind w:left="4024" w:hanging="360"/>
      </w:pPr>
    </w:lvl>
    <w:lvl w:ilvl="5" w:tplc="041F001B" w:tentative="1">
      <w:start w:val="1"/>
      <w:numFmt w:val="lowerRoman"/>
      <w:lvlText w:val="%6."/>
      <w:lvlJc w:val="right"/>
      <w:pPr>
        <w:tabs>
          <w:tab w:val="num" w:pos="4744"/>
        </w:tabs>
        <w:ind w:left="4744" w:hanging="180"/>
      </w:pPr>
    </w:lvl>
    <w:lvl w:ilvl="6" w:tplc="041F000F" w:tentative="1">
      <w:start w:val="1"/>
      <w:numFmt w:val="decimal"/>
      <w:lvlText w:val="%7."/>
      <w:lvlJc w:val="left"/>
      <w:pPr>
        <w:tabs>
          <w:tab w:val="num" w:pos="5464"/>
        </w:tabs>
        <w:ind w:left="5464" w:hanging="360"/>
      </w:pPr>
    </w:lvl>
    <w:lvl w:ilvl="7" w:tplc="041F0019" w:tentative="1">
      <w:start w:val="1"/>
      <w:numFmt w:val="lowerLetter"/>
      <w:lvlText w:val="%8."/>
      <w:lvlJc w:val="left"/>
      <w:pPr>
        <w:tabs>
          <w:tab w:val="num" w:pos="6184"/>
        </w:tabs>
        <w:ind w:left="6184" w:hanging="360"/>
      </w:pPr>
    </w:lvl>
    <w:lvl w:ilvl="8" w:tplc="041F001B" w:tentative="1">
      <w:start w:val="1"/>
      <w:numFmt w:val="lowerRoman"/>
      <w:lvlText w:val="%9."/>
      <w:lvlJc w:val="right"/>
      <w:pPr>
        <w:tabs>
          <w:tab w:val="num" w:pos="6904"/>
        </w:tabs>
        <w:ind w:left="6904" w:hanging="180"/>
      </w:pPr>
    </w:lvl>
  </w:abstractNum>
  <w:abstractNum w:abstractNumId="22">
    <w:nsid w:val="74320133"/>
    <w:multiLevelType w:val="hybridMultilevel"/>
    <w:tmpl w:val="BE0428CC"/>
    <w:lvl w:ilvl="0" w:tplc="C06EEA0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6CC5344"/>
    <w:multiLevelType w:val="hybridMultilevel"/>
    <w:tmpl w:val="47F88B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8"/>
  </w:num>
  <w:num w:numId="4">
    <w:abstractNumId w:val="3"/>
  </w:num>
  <w:num w:numId="5">
    <w:abstractNumId w:val="9"/>
  </w:num>
  <w:num w:numId="6">
    <w:abstractNumId w:val="11"/>
  </w:num>
  <w:num w:numId="7">
    <w:abstractNumId w:val="6"/>
  </w:num>
  <w:num w:numId="8">
    <w:abstractNumId w:val="4"/>
  </w:num>
  <w:num w:numId="9">
    <w:abstractNumId w:val="7"/>
  </w:num>
  <w:num w:numId="10">
    <w:abstractNumId w:val="23"/>
  </w:num>
  <w:num w:numId="11">
    <w:abstractNumId w:val="1"/>
  </w:num>
  <w:num w:numId="12">
    <w:abstractNumId w:val="0"/>
  </w:num>
  <w:num w:numId="13">
    <w:abstractNumId w:val="17"/>
  </w:num>
  <w:num w:numId="14">
    <w:abstractNumId w:val="5"/>
  </w:num>
  <w:num w:numId="15">
    <w:abstractNumId w:val="14"/>
  </w:num>
  <w:num w:numId="16">
    <w:abstractNumId w:val="22"/>
  </w:num>
  <w:num w:numId="17">
    <w:abstractNumId w:val="18"/>
  </w:num>
  <w:num w:numId="18">
    <w:abstractNumId w:val="20"/>
  </w:num>
  <w:num w:numId="19">
    <w:abstractNumId w:val="13"/>
  </w:num>
  <w:num w:numId="20">
    <w:abstractNumId w:val="15"/>
  </w:num>
  <w:num w:numId="21">
    <w:abstractNumId w:val="16"/>
  </w:num>
  <w:num w:numId="22">
    <w:abstractNumId w:val="19"/>
  </w:num>
  <w:num w:numId="23">
    <w:abstractNumId w:val="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876442"/>
    <w:rsid w:val="000005DF"/>
    <w:rsid w:val="00003174"/>
    <w:rsid w:val="0001248B"/>
    <w:rsid w:val="000237B8"/>
    <w:rsid w:val="00032785"/>
    <w:rsid w:val="000352A5"/>
    <w:rsid w:val="00035E62"/>
    <w:rsid w:val="000364B2"/>
    <w:rsid w:val="00052596"/>
    <w:rsid w:val="000815B6"/>
    <w:rsid w:val="000C2835"/>
    <w:rsid w:val="000C55E6"/>
    <w:rsid w:val="000C6296"/>
    <w:rsid w:val="001428B9"/>
    <w:rsid w:val="0014471F"/>
    <w:rsid w:val="001672B3"/>
    <w:rsid w:val="001E65C4"/>
    <w:rsid w:val="002232F3"/>
    <w:rsid w:val="0022503A"/>
    <w:rsid w:val="00226889"/>
    <w:rsid w:val="00234857"/>
    <w:rsid w:val="002429DD"/>
    <w:rsid w:val="00247F27"/>
    <w:rsid w:val="002650A7"/>
    <w:rsid w:val="0027491F"/>
    <w:rsid w:val="002753C8"/>
    <w:rsid w:val="00297275"/>
    <w:rsid w:val="002A7CA4"/>
    <w:rsid w:val="002B0541"/>
    <w:rsid w:val="00334F3C"/>
    <w:rsid w:val="00392CDC"/>
    <w:rsid w:val="003A642B"/>
    <w:rsid w:val="003C1415"/>
    <w:rsid w:val="003E1B2B"/>
    <w:rsid w:val="003F72B7"/>
    <w:rsid w:val="00415E27"/>
    <w:rsid w:val="004244F6"/>
    <w:rsid w:val="0043162B"/>
    <w:rsid w:val="0043645A"/>
    <w:rsid w:val="00454797"/>
    <w:rsid w:val="004802B9"/>
    <w:rsid w:val="00480C4B"/>
    <w:rsid w:val="004F0B1A"/>
    <w:rsid w:val="004F7928"/>
    <w:rsid w:val="005140F9"/>
    <w:rsid w:val="005216E2"/>
    <w:rsid w:val="0053646E"/>
    <w:rsid w:val="00547A7A"/>
    <w:rsid w:val="00560557"/>
    <w:rsid w:val="00560D7A"/>
    <w:rsid w:val="005639D3"/>
    <w:rsid w:val="005640AA"/>
    <w:rsid w:val="005A58FC"/>
    <w:rsid w:val="005B41CE"/>
    <w:rsid w:val="005B77A0"/>
    <w:rsid w:val="005F10AC"/>
    <w:rsid w:val="005F6E3D"/>
    <w:rsid w:val="00613735"/>
    <w:rsid w:val="0062342A"/>
    <w:rsid w:val="00636583"/>
    <w:rsid w:val="006427C5"/>
    <w:rsid w:val="00643BAA"/>
    <w:rsid w:val="00645FD2"/>
    <w:rsid w:val="00646E58"/>
    <w:rsid w:val="0064778B"/>
    <w:rsid w:val="00680923"/>
    <w:rsid w:val="00684A44"/>
    <w:rsid w:val="0069441C"/>
    <w:rsid w:val="006D62D3"/>
    <w:rsid w:val="007074D5"/>
    <w:rsid w:val="00775090"/>
    <w:rsid w:val="007A0D90"/>
    <w:rsid w:val="007B5002"/>
    <w:rsid w:val="00800A04"/>
    <w:rsid w:val="00804A4B"/>
    <w:rsid w:val="00847930"/>
    <w:rsid w:val="00876442"/>
    <w:rsid w:val="00885F22"/>
    <w:rsid w:val="008C5624"/>
    <w:rsid w:val="009422AB"/>
    <w:rsid w:val="009500FB"/>
    <w:rsid w:val="0096583F"/>
    <w:rsid w:val="00991D53"/>
    <w:rsid w:val="00996856"/>
    <w:rsid w:val="009B0362"/>
    <w:rsid w:val="009E5FFF"/>
    <w:rsid w:val="00A10B8B"/>
    <w:rsid w:val="00A1107E"/>
    <w:rsid w:val="00A821BF"/>
    <w:rsid w:val="00AC12F4"/>
    <w:rsid w:val="00AC21B7"/>
    <w:rsid w:val="00AC4581"/>
    <w:rsid w:val="00AD1271"/>
    <w:rsid w:val="00AD271E"/>
    <w:rsid w:val="00AD7F3E"/>
    <w:rsid w:val="00AE3AFE"/>
    <w:rsid w:val="00AF2A85"/>
    <w:rsid w:val="00AF33B9"/>
    <w:rsid w:val="00B319DD"/>
    <w:rsid w:val="00B34B83"/>
    <w:rsid w:val="00B41C50"/>
    <w:rsid w:val="00B45DF5"/>
    <w:rsid w:val="00B53D8E"/>
    <w:rsid w:val="00B673B9"/>
    <w:rsid w:val="00B8064D"/>
    <w:rsid w:val="00BD284A"/>
    <w:rsid w:val="00C0413B"/>
    <w:rsid w:val="00C0549F"/>
    <w:rsid w:val="00C1217F"/>
    <w:rsid w:val="00C36B47"/>
    <w:rsid w:val="00C55EEB"/>
    <w:rsid w:val="00C6520F"/>
    <w:rsid w:val="00C900E3"/>
    <w:rsid w:val="00CC41C4"/>
    <w:rsid w:val="00CC43CD"/>
    <w:rsid w:val="00CF3555"/>
    <w:rsid w:val="00D1778F"/>
    <w:rsid w:val="00D35782"/>
    <w:rsid w:val="00D652BB"/>
    <w:rsid w:val="00D71EEB"/>
    <w:rsid w:val="00D72725"/>
    <w:rsid w:val="00D76027"/>
    <w:rsid w:val="00DC2BE3"/>
    <w:rsid w:val="00DD76D9"/>
    <w:rsid w:val="00DF10D0"/>
    <w:rsid w:val="00E02BBB"/>
    <w:rsid w:val="00E15B8B"/>
    <w:rsid w:val="00E26021"/>
    <w:rsid w:val="00E70180"/>
    <w:rsid w:val="00EB4B6F"/>
    <w:rsid w:val="00ED566D"/>
    <w:rsid w:val="00EE1707"/>
    <w:rsid w:val="00F172F2"/>
    <w:rsid w:val="00F21F54"/>
    <w:rsid w:val="00F4418D"/>
    <w:rsid w:val="00F66DFD"/>
    <w:rsid w:val="00F76A30"/>
    <w:rsid w:val="00F92516"/>
    <w:rsid w:val="00FB6838"/>
    <w:rsid w:val="00FC1763"/>
    <w:rsid w:val="00FE1A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442"/>
    <w:pPr>
      <w:widowControl w:val="0"/>
      <w:suppressAutoHyphens/>
    </w:pPr>
    <w:rPr>
      <w:rFonts w:ascii="Arial" w:eastAsia="Tahoma" w:hAnsi="Arial"/>
      <w:sz w:val="24"/>
    </w:rPr>
  </w:style>
  <w:style w:type="paragraph" w:styleId="Heading6">
    <w:name w:val="heading 6"/>
    <w:basedOn w:val="Normal"/>
    <w:next w:val="Normal"/>
    <w:link w:val="Heading6Char"/>
    <w:qFormat/>
    <w:rsid w:val="005216E2"/>
    <w:pPr>
      <w:keepNext/>
      <w:widowControl/>
      <w:numPr>
        <w:ilvl w:val="5"/>
        <w:numId w:val="1"/>
      </w:numPr>
      <w:spacing w:line="240" w:lineRule="atLeast"/>
      <w:ind w:right="-51"/>
      <w:jc w:val="both"/>
      <w:outlineLvl w:val="5"/>
    </w:pPr>
    <w:rPr>
      <w:rFonts w:eastAsia="Times New Roman"/>
      <w:b/>
      <w:bCs/>
      <w:sz w:val="22"/>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6442"/>
    <w:rPr>
      <w:b/>
      <w:bCs/>
    </w:rPr>
  </w:style>
  <w:style w:type="character" w:styleId="Hyperlink">
    <w:name w:val="Hyperlink"/>
    <w:rsid w:val="00876442"/>
    <w:rPr>
      <w:color w:val="000080"/>
      <w:u w:val="single"/>
    </w:rPr>
  </w:style>
  <w:style w:type="paragraph" w:styleId="BodyText">
    <w:name w:val="Body Text"/>
    <w:basedOn w:val="Normal"/>
    <w:rsid w:val="00876442"/>
    <w:pPr>
      <w:spacing w:after="120"/>
    </w:pPr>
  </w:style>
  <w:style w:type="paragraph" w:customStyle="1" w:styleId="WW-GvdeMetni3">
    <w:name w:val="WW-Gövde Metni 3"/>
    <w:basedOn w:val="Normal"/>
    <w:rsid w:val="00876442"/>
    <w:pPr>
      <w:widowControl/>
      <w:spacing w:line="240" w:lineRule="atLeast"/>
      <w:jc w:val="both"/>
    </w:pPr>
    <w:rPr>
      <w:rFonts w:ascii="Times New Roman" w:eastAsia="Times New Roman" w:hAnsi="Times New Roman"/>
    </w:rPr>
  </w:style>
  <w:style w:type="paragraph" w:styleId="ListParagraph">
    <w:name w:val="List Paragraph"/>
    <w:basedOn w:val="Normal"/>
    <w:uiPriority w:val="34"/>
    <w:qFormat/>
    <w:rsid w:val="001E65C4"/>
    <w:pPr>
      <w:ind w:left="708"/>
    </w:pPr>
  </w:style>
  <w:style w:type="character" w:customStyle="1" w:styleId="WW8Num5z0">
    <w:name w:val="WW8Num5z0"/>
    <w:rsid w:val="005F6E3D"/>
    <w:rPr>
      <w:rFonts w:ascii="Symbol" w:hAnsi="Symbol"/>
    </w:rPr>
  </w:style>
  <w:style w:type="paragraph" w:styleId="BodyTextIndent">
    <w:name w:val="Body Text Indent"/>
    <w:basedOn w:val="Normal"/>
    <w:link w:val="BodyTextIndentChar"/>
    <w:rsid w:val="002232F3"/>
    <w:pPr>
      <w:spacing w:after="120"/>
      <w:ind w:left="283"/>
    </w:pPr>
  </w:style>
  <w:style w:type="character" w:customStyle="1" w:styleId="BodyTextIndentChar">
    <w:name w:val="Body Text Indent Char"/>
    <w:basedOn w:val="DefaultParagraphFont"/>
    <w:link w:val="BodyTextIndent"/>
    <w:rsid w:val="002232F3"/>
    <w:rPr>
      <w:rFonts w:ascii="Arial" w:eastAsia="Tahoma" w:hAnsi="Arial"/>
      <w:sz w:val="24"/>
    </w:rPr>
  </w:style>
  <w:style w:type="paragraph" w:customStyle="1" w:styleId="WW-GvdeMetni2">
    <w:name w:val="WW-Gövde Metni 2"/>
    <w:basedOn w:val="Normal"/>
    <w:rsid w:val="002232F3"/>
    <w:pPr>
      <w:widowControl/>
      <w:spacing w:line="240" w:lineRule="atLeast"/>
    </w:pPr>
    <w:rPr>
      <w:rFonts w:ascii="Times New Roman" w:eastAsia="Times New Roman" w:hAnsi="Times New Roman"/>
    </w:rPr>
  </w:style>
  <w:style w:type="paragraph" w:customStyle="1" w:styleId="ListParagraph1">
    <w:name w:val="List Paragraph1"/>
    <w:basedOn w:val="Normal"/>
    <w:qFormat/>
    <w:rsid w:val="00C0413B"/>
    <w:pPr>
      <w:widowControl/>
      <w:ind w:left="708"/>
    </w:pPr>
    <w:rPr>
      <w:rFonts w:ascii="Times New Roman" w:eastAsia="Times New Roman" w:hAnsi="Times New Roman"/>
      <w:sz w:val="20"/>
    </w:rPr>
  </w:style>
  <w:style w:type="character" w:customStyle="1" w:styleId="Heading6Char">
    <w:name w:val="Heading 6 Char"/>
    <w:basedOn w:val="DefaultParagraphFont"/>
    <w:link w:val="Heading6"/>
    <w:rsid w:val="005216E2"/>
    <w:rPr>
      <w:rFonts w:ascii="Arial" w:hAnsi="Arial"/>
      <w:b/>
      <w:bCs/>
      <w:sz w:val="22"/>
      <w:lang w:val="de-DE" w:eastAsia="ar-SA"/>
    </w:rPr>
  </w:style>
  <w:style w:type="paragraph" w:styleId="NormalWeb">
    <w:name w:val="Normal (Web)"/>
    <w:basedOn w:val="Normal"/>
    <w:rsid w:val="00680923"/>
    <w:pPr>
      <w:widowControl/>
      <w:suppressAutoHyphens w:val="0"/>
      <w:spacing w:before="100" w:after="119"/>
    </w:pPr>
    <w:rPr>
      <w:rFonts w:ascii="Arial Unicode MS" w:eastAsia="Arial Unicode MS" w:hAnsi="Arial Unicode MS" w:cs="Arial Unicode MS"/>
      <w:szCs w:val="24"/>
    </w:rPr>
  </w:style>
  <w:style w:type="character" w:styleId="FollowedHyperlink">
    <w:name w:val="FollowedHyperlink"/>
    <w:basedOn w:val="DefaultParagraphFont"/>
    <w:rsid w:val="00D76027"/>
    <w:rPr>
      <w:color w:val="800080"/>
      <w:u w:val="single"/>
    </w:rPr>
  </w:style>
  <w:style w:type="paragraph" w:styleId="Header">
    <w:name w:val="header"/>
    <w:basedOn w:val="Normal"/>
    <w:link w:val="HeaderChar"/>
    <w:rsid w:val="00FC1763"/>
    <w:pPr>
      <w:tabs>
        <w:tab w:val="center" w:pos="4536"/>
        <w:tab w:val="right" w:pos="9072"/>
      </w:tabs>
    </w:pPr>
  </w:style>
  <w:style w:type="character" w:customStyle="1" w:styleId="HeaderChar">
    <w:name w:val="Header Char"/>
    <w:basedOn w:val="DefaultParagraphFont"/>
    <w:link w:val="Header"/>
    <w:rsid w:val="00FC1763"/>
    <w:rPr>
      <w:rFonts w:ascii="Arial" w:eastAsia="Tahoma" w:hAnsi="Arial"/>
      <w:sz w:val="24"/>
    </w:rPr>
  </w:style>
  <w:style w:type="paragraph" w:styleId="Footer">
    <w:name w:val="footer"/>
    <w:basedOn w:val="Normal"/>
    <w:link w:val="FooterChar"/>
    <w:uiPriority w:val="99"/>
    <w:rsid w:val="00FC1763"/>
    <w:pPr>
      <w:tabs>
        <w:tab w:val="center" w:pos="4536"/>
        <w:tab w:val="right" w:pos="9072"/>
      </w:tabs>
    </w:pPr>
  </w:style>
  <w:style w:type="character" w:customStyle="1" w:styleId="FooterChar">
    <w:name w:val="Footer Char"/>
    <w:basedOn w:val="DefaultParagraphFont"/>
    <w:link w:val="Footer"/>
    <w:uiPriority w:val="99"/>
    <w:rsid w:val="00FC1763"/>
    <w:rPr>
      <w:rFonts w:ascii="Arial" w:eastAsia="Tahoma" w:hAnsi="Arial"/>
      <w:sz w:val="24"/>
    </w:rPr>
  </w:style>
  <w:style w:type="paragraph" w:styleId="BalloonText">
    <w:name w:val="Balloon Text"/>
    <w:basedOn w:val="Normal"/>
    <w:link w:val="BalloonTextChar"/>
    <w:rsid w:val="00A10B8B"/>
    <w:rPr>
      <w:rFonts w:ascii="Tahoma" w:hAnsi="Tahoma" w:cs="Tahoma"/>
      <w:sz w:val="16"/>
      <w:szCs w:val="16"/>
    </w:rPr>
  </w:style>
  <w:style w:type="character" w:customStyle="1" w:styleId="BalloonTextChar">
    <w:name w:val="Balloon Text Char"/>
    <w:basedOn w:val="DefaultParagraphFont"/>
    <w:link w:val="BalloonText"/>
    <w:rsid w:val="00A10B8B"/>
    <w:rPr>
      <w:rFonts w:ascii="Tahoma" w:eastAsia="Tahoma" w:hAnsi="Tahoma" w:cs="Tahoma"/>
      <w:sz w:val="16"/>
      <w:szCs w:val="16"/>
    </w:rPr>
  </w:style>
  <w:style w:type="paragraph" w:customStyle="1" w:styleId="ww-gvdemetni30">
    <w:name w:val="ww-gvdemetni3"/>
    <w:basedOn w:val="Normal"/>
    <w:rsid w:val="00DD76D9"/>
    <w:pPr>
      <w:widowControl/>
      <w:suppressAutoHyphens w:val="0"/>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395589936">
      <w:bodyDiv w:val="1"/>
      <w:marLeft w:val="0"/>
      <w:marRight w:val="0"/>
      <w:marTop w:val="0"/>
      <w:marBottom w:val="0"/>
      <w:divBdr>
        <w:top w:val="none" w:sz="0" w:space="0" w:color="auto"/>
        <w:left w:val="none" w:sz="0" w:space="0" w:color="auto"/>
        <w:bottom w:val="none" w:sz="0" w:space="0" w:color="auto"/>
        <w:right w:val="none" w:sz="0" w:space="0" w:color="auto"/>
      </w:divBdr>
      <w:divsChild>
        <w:div w:id="319315532">
          <w:marLeft w:val="0"/>
          <w:marRight w:val="0"/>
          <w:marTop w:val="0"/>
          <w:marBottom w:val="0"/>
          <w:divBdr>
            <w:top w:val="none" w:sz="0" w:space="0" w:color="auto"/>
            <w:left w:val="none" w:sz="0" w:space="0" w:color="auto"/>
            <w:bottom w:val="none" w:sz="0" w:space="0" w:color="auto"/>
            <w:right w:val="none" w:sz="0" w:space="0" w:color="auto"/>
          </w:divBdr>
        </w:div>
        <w:div w:id="777063245">
          <w:marLeft w:val="0"/>
          <w:marRight w:val="0"/>
          <w:marTop w:val="0"/>
          <w:marBottom w:val="0"/>
          <w:divBdr>
            <w:top w:val="none" w:sz="0" w:space="0" w:color="auto"/>
            <w:left w:val="none" w:sz="0" w:space="0" w:color="auto"/>
            <w:bottom w:val="none" w:sz="0" w:space="0" w:color="auto"/>
            <w:right w:val="none" w:sz="0" w:space="0" w:color="auto"/>
          </w:divBdr>
        </w:div>
        <w:div w:id="2047830638">
          <w:marLeft w:val="0"/>
          <w:marRight w:val="0"/>
          <w:marTop w:val="0"/>
          <w:marBottom w:val="0"/>
          <w:divBdr>
            <w:top w:val="none" w:sz="0" w:space="0" w:color="auto"/>
            <w:left w:val="none" w:sz="0" w:space="0" w:color="auto"/>
            <w:bottom w:val="none" w:sz="0" w:space="0" w:color="auto"/>
            <w:right w:val="none" w:sz="0" w:space="0" w:color="auto"/>
          </w:divBdr>
        </w:div>
      </w:divsChild>
    </w:div>
    <w:div w:id="14087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ubitak_content_files/BIDEB/2219_burs_miktarlari_201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eb2219@tubitak.gov.tr" TargetMode="External"/><Relationship Id="rId5" Type="http://schemas.openxmlformats.org/officeDocument/2006/relationships/webSettings" Target="webSettings.xml"/><Relationship Id="rId10" Type="http://schemas.openxmlformats.org/officeDocument/2006/relationships/hyperlink" Target="http://www.tubitak.gov.tr/tubitak_content_files/BIDEB/YDpuanlari_2214_2219.doc" TargetMode="External"/><Relationship Id="rId4" Type="http://schemas.openxmlformats.org/officeDocument/2006/relationships/settings" Target="settings.xml"/><Relationship Id="rId9" Type="http://schemas.openxmlformats.org/officeDocument/2006/relationships/hyperlink" Target="http://e-bideb.tubitak.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EDE6-C4FE-4363-88BC-D9AD829E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1719</Words>
  <Characters>9802</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2219</vt:lpstr>
      <vt:lpstr>2219</vt:lpstr>
    </vt:vector>
  </TitlesOfParts>
  <Company/>
  <LinksUpToDate>false</LinksUpToDate>
  <CharactersWithSpaces>11499</CharactersWithSpaces>
  <SharedDoc>false</SharedDoc>
  <HLinks>
    <vt:vector size="30" baseType="variant">
      <vt:variant>
        <vt:i4>6357015</vt:i4>
      </vt:variant>
      <vt:variant>
        <vt:i4>12</vt:i4>
      </vt:variant>
      <vt:variant>
        <vt:i4>0</vt:i4>
      </vt:variant>
      <vt:variant>
        <vt:i4>5</vt:i4>
      </vt:variant>
      <vt:variant>
        <vt:lpwstr>mailto:bideb2219@tubitak.gov.tr</vt:lpwstr>
      </vt:variant>
      <vt:variant>
        <vt:lpwstr/>
      </vt:variant>
      <vt:variant>
        <vt:i4>22347798</vt:i4>
      </vt:variant>
      <vt:variant>
        <vt:i4>9</vt:i4>
      </vt:variant>
      <vt:variant>
        <vt:i4>0</vt:i4>
      </vt:variant>
      <vt:variant>
        <vt:i4>5</vt:i4>
      </vt:variant>
      <vt:variant>
        <vt:lpwstr>http://www.tubitak.gov.tr/tubitak_content_files/BIDEB/frascati_bilim_dallari.doc</vt:lpwstr>
      </vt:variant>
      <vt:variant>
        <vt:lpwstr/>
      </vt:variant>
      <vt:variant>
        <vt:i4>21495823</vt:i4>
      </vt:variant>
      <vt:variant>
        <vt:i4>6</vt:i4>
      </vt:variant>
      <vt:variant>
        <vt:i4>0</vt:i4>
      </vt:variant>
      <vt:variant>
        <vt:i4>5</vt:i4>
      </vt:variant>
      <vt:variant>
        <vt:lpwstr>http://www.tubitak.gov.tr/tubitak_content_files/BIDEB/YDpuanlari.doc</vt:lpwstr>
      </vt:variant>
      <vt:variant>
        <vt:lpwstr/>
      </vt:variant>
      <vt:variant>
        <vt:i4>6881382</vt:i4>
      </vt:variant>
      <vt:variant>
        <vt:i4>3</vt:i4>
      </vt:variant>
      <vt:variant>
        <vt:i4>0</vt:i4>
      </vt:variant>
      <vt:variant>
        <vt:i4>5</vt:i4>
      </vt:variant>
      <vt:variant>
        <vt:lpwstr>http://e-bideb.tubitak.gov.tr/</vt:lpwstr>
      </vt:variant>
      <vt:variant>
        <vt:lpwstr/>
      </vt:variant>
      <vt:variant>
        <vt:i4>22609953</vt:i4>
      </vt:variant>
      <vt:variant>
        <vt:i4>0</vt:i4>
      </vt:variant>
      <vt:variant>
        <vt:i4>0</vt:i4>
      </vt:variant>
      <vt:variant>
        <vt:i4>5</vt:i4>
      </vt:variant>
      <vt:variant>
        <vt:lpwstr>http://www.tubitak.gov.tr/tubitak_content_files/BIDEB/2219_burs_miktarlari_2011.doc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2219</dc:title>
  <dc:subject/>
  <dc:creator>vuslat.sabah</dc:creator>
  <cp:keywords/>
  <dc:description/>
  <cp:lastModifiedBy>ozden.hanoglu</cp:lastModifiedBy>
  <cp:revision>10</cp:revision>
  <cp:lastPrinted>2012-02-22T12:09:00Z</cp:lastPrinted>
  <dcterms:created xsi:type="dcterms:W3CDTF">2012-08-22T06:35:00Z</dcterms:created>
  <dcterms:modified xsi:type="dcterms:W3CDTF">2012-08-24T12:48:00Z</dcterms:modified>
</cp:coreProperties>
</file>